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Pr="00F15945">
        <w:rPr>
          <w:rFonts w:ascii="Arial" w:hAnsi="Arial" w:cs="Arial"/>
          <w:sz w:val="24"/>
          <w:szCs w:val="24"/>
          <w:lang w:val="uk-UA"/>
        </w:rPr>
        <w:t>Безпека життєдіяльності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Pr="00F15945">
        <w:rPr>
          <w:rFonts w:ascii="Arial" w:hAnsi="Arial" w:cs="Arial"/>
          <w:sz w:val="24"/>
          <w:szCs w:val="24"/>
          <w:lang w:val="uk-UA"/>
        </w:rPr>
        <w:t>ТТД_6_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09</w:t>
      </w:r>
      <w:r w:rsidRPr="00F15945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обов’язковий  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Семестр: </w:t>
      </w:r>
      <w:r>
        <w:rPr>
          <w:rFonts w:ascii="Arial" w:hAnsi="Arial" w:cs="Arial"/>
          <w:sz w:val="24"/>
          <w:szCs w:val="24"/>
          <w:lang w:val="uk-UA"/>
        </w:rPr>
        <w:t>7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60</w:t>
      </w:r>
      <w:r w:rsidRPr="00272AAB">
        <w:rPr>
          <w:rFonts w:ascii="Arial" w:hAnsi="Arial" w:cs="Arial"/>
          <w:sz w:val="24"/>
          <w:szCs w:val="24"/>
        </w:rPr>
        <w:t xml:space="preserve">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(кредитів ЄКТС – </w:t>
      </w:r>
      <w:r w:rsidRPr="000C49CA">
        <w:rPr>
          <w:rFonts w:ascii="Arial" w:hAnsi="Arial" w:cs="Arial"/>
          <w:sz w:val="24"/>
          <w:szCs w:val="24"/>
        </w:rPr>
        <w:t>2</w:t>
      </w:r>
      <w:r w:rsidRPr="00F15945">
        <w:rPr>
          <w:rFonts w:ascii="Arial" w:hAnsi="Arial" w:cs="Arial"/>
          <w:sz w:val="24"/>
          <w:szCs w:val="24"/>
          <w:lang w:val="uk-UA"/>
        </w:rPr>
        <w:t>), аудиторних годин – 2</w:t>
      </w:r>
      <w:r w:rsidRPr="000C49C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uk-UA"/>
        </w:rPr>
        <w:t xml:space="preserve"> години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(лекці</w:t>
      </w:r>
      <w:r>
        <w:rPr>
          <w:rFonts w:ascii="Arial" w:hAnsi="Arial" w:cs="Arial"/>
          <w:sz w:val="24"/>
          <w:szCs w:val="24"/>
          <w:lang w:val="uk-UA"/>
        </w:rPr>
        <w:t>й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– 1</w:t>
      </w:r>
      <w:r w:rsidRPr="000C49CA">
        <w:rPr>
          <w:rFonts w:ascii="Arial" w:hAnsi="Arial" w:cs="Arial"/>
          <w:sz w:val="24"/>
          <w:szCs w:val="24"/>
        </w:rPr>
        <w:t>4</w:t>
      </w:r>
      <w:r w:rsidRPr="00F15945">
        <w:rPr>
          <w:rFonts w:ascii="Arial" w:hAnsi="Arial" w:cs="Arial"/>
          <w:sz w:val="24"/>
          <w:szCs w:val="24"/>
          <w:lang w:val="uk-UA"/>
        </w:rPr>
        <w:t>, практичн</w:t>
      </w:r>
      <w:r>
        <w:rPr>
          <w:rFonts w:ascii="Arial" w:hAnsi="Arial" w:cs="Arial"/>
          <w:sz w:val="24"/>
          <w:szCs w:val="24"/>
          <w:lang w:val="uk-UA"/>
        </w:rPr>
        <w:t>их занять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– 14)</w:t>
      </w:r>
    </w:p>
    <w:p w:rsidR="00A70CA5" w:rsidRPr="00F15945" w:rsidRDefault="00A70CA5" w:rsidP="002A20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 w:rsidRPr="00F15945">
        <w:rPr>
          <w:rFonts w:ascii="Arial" w:hAnsi="Arial" w:cs="Arial"/>
          <w:sz w:val="24"/>
          <w:szCs w:val="24"/>
          <w:lang w:val="uk-UA"/>
        </w:rPr>
        <w:t>Кравченко Л.В. -</w:t>
      </w:r>
      <w:r w:rsidRPr="00F15945">
        <w:rPr>
          <w:rFonts w:ascii="Arial" w:hAnsi="Arial" w:cs="Arial"/>
          <w:bCs/>
          <w:sz w:val="24"/>
          <w:szCs w:val="24"/>
        </w:rPr>
        <w:t xml:space="preserve"> кандидат педагогічних наук, </w:t>
      </w:r>
      <w:r w:rsidRPr="00F15945">
        <w:rPr>
          <w:rFonts w:ascii="Arial" w:hAnsi="Arial" w:cs="Arial"/>
          <w:bCs/>
          <w:sz w:val="24"/>
          <w:szCs w:val="24"/>
          <w:lang w:val="uk-UA"/>
        </w:rPr>
        <w:t>старший викладач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A70CA5" w:rsidRPr="00F15945" w:rsidRDefault="00A70CA5" w:rsidP="002A2006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15945">
        <w:rPr>
          <w:rFonts w:ascii="Arial" w:hAnsi="Arial" w:cs="Arial"/>
          <w:sz w:val="24"/>
          <w:szCs w:val="24"/>
          <w:lang w:val="uk-UA"/>
        </w:rPr>
        <w:t>У результаті вивчення модуля студент</w:t>
      </w: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 повинен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A70CA5" w:rsidRPr="00F15945" w:rsidRDefault="00A70CA5" w:rsidP="002A2006">
      <w:pPr>
        <w:pStyle w:val="BodyTextIndent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F15945">
        <w:rPr>
          <w:rFonts w:ascii="Arial" w:hAnsi="Arial" w:cs="Arial"/>
          <w:b/>
          <w:sz w:val="24"/>
          <w:szCs w:val="24"/>
        </w:rPr>
        <w:t>знати:</w:t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 xml:space="preserve"> структуру, зміст і взаємозв’язок життєдіяльності населення із середовищем мешкання; фактори, причини та параметри, які спричиняють виникнення </w:t>
      </w:r>
      <w:bookmarkStart w:id="0" w:name="в1"/>
      <w:bookmarkEnd w:id="0"/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fldChar w:fldCharType="begin"/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instrText>HYPERLINK  \l "в1" \o "надзвичайна ситуація - порушення нормальних умов життя і діяльності людей на об'єкті або території, спричинене аварією, катастрофою, стихійним лихом або іншими чинниками, що призвело (може призвести) до загибелі людей та/або значних матеріальних втрат; "</w:instrText>
      </w:r>
      <w:r w:rsidRPr="000C49CA">
        <w:rPr>
          <w:rFonts w:ascii="Arial" w:hAnsi="Arial" w:cs="Arial"/>
          <w:color w:val="000000"/>
          <w:sz w:val="24"/>
          <w:szCs w:val="24"/>
          <w:lang w:eastAsia="uk-UA"/>
        </w:rPr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fldChar w:fldCharType="separate"/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>надзвичайних ситуацій</w:t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fldChar w:fldCharType="end"/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>; принципи і засоби захисту людей в повсякденних умовах і в умовах надзвичайних ситуацій;</w:t>
      </w:r>
    </w:p>
    <w:p w:rsidR="00A70CA5" w:rsidRPr="00F15945" w:rsidRDefault="00A70CA5" w:rsidP="00D20050">
      <w:pPr>
        <w:pStyle w:val="BodyTextIndent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F15945">
        <w:rPr>
          <w:rFonts w:ascii="Arial" w:hAnsi="Arial" w:cs="Arial"/>
          <w:b/>
          <w:sz w:val="24"/>
          <w:szCs w:val="24"/>
        </w:rPr>
        <w:t xml:space="preserve">уміти: </w:t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 xml:space="preserve">грамотно діяти в умовах наявності небезпечних факторів повсякденної дійсності і в умовах надзвичайних ситуацій та виявленні умов позитивного та негативного впливу на життєдіяльність та здоров’я людини зовнішніх та внутрішніх факторів, обґрунтовувати оптимальні умови та принципи життя. </w:t>
      </w:r>
    </w:p>
    <w:p w:rsidR="00A70CA5" w:rsidRPr="00F15945" w:rsidRDefault="00A70CA5" w:rsidP="00D2005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A70CA5" w:rsidRPr="00D20050" w:rsidRDefault="00A70CA5" w:rsidP="00D2005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20050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модулі: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20050">
        <w:rPr>
          <w:rFonts w:ascii="Arial" w:hAnsi="Arial" w:cs="Arial"/>
          <w:sz w:val="24"/>
          <w:szCs w:val="24"/>
          <w:lang w:val="uk-UA"/>
        </w:rPr>
        <w:t>валеологія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 Зміст модуля: </w:t>
      </w:r>
    </w:p>
    <w:p w:rsidR="00A70CA5" w:rsidRPr="00F15945" w:rsidRDefault="00A70CA5" w:rsidP="002A2006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sz w:val="24"/>
          <w:szCs w:val="24"/>
          <w:lang w:val="uk-UA"/>
        </w:rPr>
        <w:t xml:space="preserve">Теоретичні основи безпеки життєдіяльності. </w:t>
      </w:r>
      <w:r w:rsidRPr="00925AE2">
        <w:rPr>
          <w:rFonts w:ascii="Arial" w:hAnsi="Arial" w:cs="Arial"/>
          <w:sz w:val="24"/>
          <w:szCs w:val="24"/>
          <w:lang w:val="uk-UA"/>
        </w:rPr>
        <w:t xml:space="preserve">Структурно - функціональна організація людини з точки зору взаємодії її з оточуючим середовищем. </w:t>
      </w:r>
      <w:r w:rsidRPr="00F15945">
        <w:rPr>
          <w:rFonts w:ascii="Arial" w:hAnsi="Arial" w:cs="Arial"/>
          <w:sz w:val="24"/>
          <w:szCs w:val="24"/>
        </w:rPr>
        <w:t>Раціональні умови життєдіяльності людини.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sz w:val="24"/>
          <w:szCs w:val="24"/>
        </w:rPr>
        <w:t>Вплив діяльності людини на навколишнє середовище.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bCs/>
          <w:sz w:val="24"/>
          <w:szCs w:val="24"/>
        </w:rPr>
        <w:t>Небезпеки природного характеру.</w:t>
      </w:r>
      <w:r w:rsidRPr="00F1594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sz w:val="24"/>
          <w:szCs w:val="24"/>
        </w:rPr>
        <w:t>Небезпеки техногенного характеру.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sz w:val="24"/>
          <w:szCs w:val="24"/>
        </w:rPr>
        <w:t>Соціально-політичні, комбіновані небезпеки та небезпеки в сучасному урбанізованому середовищі.</w:t>
      </w:r>
    </w:p>
    <w:p w:rsidR="00A70CA5" w:rsidRPr="00F15945" w:rsidRDefault="00A70CA5" w:rsidP="002A200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A70CA5" w:rsidRPr="00F15945" w:rsidRDefault="00A70CA5" w:rsidP="00D20050">
      <w:pPr>
        <w:pStyle w:val="ListParagraph"/>
        <w:widowControl w:val="0"/>
        <w:shd w:val="clear" w:color="auto" w:fill="FFFFFF"/>
        <w:tabs>
          <w:tab w:val="left" w:pos="-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15945">
        <w:rPr>
          <w:rFonts w:ascii="Arial" w:hAnsi="Arial" w:cs="Arial"/>
          <w:color w:val="000000"/>
          <w:sz w:val="24"/>
          <w:szCs w:val="24"/>
          <w:lang w:val="uk-UA"/>
        </w:rPr>
        <w:t>1. Бєгун В.В., Науменко І.М. Безпека життєдіяльності (забезпечення соціальної, техногенної та природної безпеки). - Київ, 2004 . – 327 с.</w:t>
      </w:r>
    </w:p>
    <w:p w:rsidR="00A70CA5" w:rsidRPr="00F15945" w:rsidRDefault="00A70CA5" w:rsidP="00D20050">
      <w:pPr>
        <w:widowControl w:val="0"/>
        <w:shd w:val="clear" w:color="auto" w:fill="FFFFFF"/>
        <w:tabs>
          <w:tab w:val="left" w:pos="-567"/>
          <w:tab w:val="left" w:pos="-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color w:val="000000"/>
          <w:sz w:val="24"/>
          <w:szCs w:val="24"/>
          <w:lang w:val="uk-UA"/>
        </w:rPr>
        <w:t>2. Желібо Є.П., Заверуха Н.М., Зацарний В.В. Безпека життєдіяльності. – Львів: Новий Світ – 2000, 2001.</w:t>
      </w:r>
    </w:p>
    <w:p w:rsidR="00A70CA5" w:rsidRPr="00F15945" w:rsidRDefault="00A70CA5" w:rsidP="00D20050">
      <w:pPr>
        <w:widowControl w:val="0"/>
        <w:shd w:val="clear" w:color="auto" w:fill="FFFFFF"/>
        <w:tabs>
          <w:tab w:val="left" w:pos="-567"/>
          <w:tab w:val="left" w:pos="-540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15945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F15945">
        <w:rPr>
          <w:rFonts w:ascii="Arial" w:hAnsi="Arial" w:cs="Arial"/>
          <w:color w:val="000000"/>
          <w:sz w:val="24"/>
          <w:szCs w:val="24"/>
        </w:rPr>
        <w:t>Гайченко В.А., Коваль Г.М. Основи безпеки життєдіяльності людини: навч.посіб. –К.: МАУП, 2002. – 232с.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лекції, практичні заняття, </w:t>
      </w:r>
      <w:r w:rsidRPr="00F15945">
        <w:rPr>
          <w:rFonts w:ascii="Arial" w:hAnsi="Arial" w:cs="Arial"/>
          <w:sz w:val="24"/>
          <w:szCs w:val="24"/>
        </w:rPr>
        <w:t>індивідуальне навчально-дослідне завдання, самостійна робота</w:t>
      </w: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70CA5" w:rsidRPr="00F15945" w:rsidRDefault="00A70CA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A70CA5" w:rsidRPr="00F15945" w:rsidRDefault="00A70CA5" w:rsidP="002A20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F15945">
        <w:rPr>
          <w:rFonts w:ascii="Arial" w:hAnsi="Arial" w:cs="Arial"/>
          <w:sz w:val="24"/>
          <w:szCs w:val="24"/>
        </w:rPr>
        <w:t>оточний контроль (70 %): усне опитування, самостійна робота;</w:t>
      </w:r>
    </w:p>
    <w:p w:rsidR="00A70CA5" w:rsidRPr="00F15945" w:rsidRDefault="00A70CA5" w:rsidP="002A20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F15945">
        <w:rPr>
          <w:rFonts w:ascii="Arial" w:hAnsi="Arial" w:cs="Arial"/>
          <w:sz w:val="24"/>
          <w:szCs w:val="24"/>
        </w:rPr>
        <w:t>ідсумковий контроль (30 %, залік): тестування, контрольна робота</w:t>
      </w:r>
    </w:p>
    <w:p w:rsidR="00A70CA5" w:rsidRPr="00F15945" w:rsidRDefault="00A70CA5" w:rsidP="002A200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F15945">
        <w:rPr>
          <w:rFonts w:ascii="Arial" w:hAnsi="Arial" w:cs="Arial"/>
          <w:sz w:val="24"/>
          <w:szCs w:val="24"/>
          <w:lang w:val="uk-UA"/>
        </w:rPr>
        <w:t>українська</w:t>
      </w:r>
    </w:p>
    <w:sectPr w:rsidR="00A70CA5" w:rsidRPr="00F15945" w:rsidSect="00F159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C85"/>
    <w:multiLevelType w:val="hybridMultilevel"/>
    <w:tmpl w:val="2C7605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96C1E"/>
    <w:multiLevelType w:val="hybridMultilevel"/>
    <w:tmpl w:val="71FE79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2B36D88"/>
    <w:multiLevelType w:val="hybridMultilevel"/>
    <w:tmpl w:val="8A96478A"/>
    <w:lvl w:ilvl="0" w:tplc="B7863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136F23"/>
    <w:multiLevelType w:val="hybridMultilevel"/>
    <w:tmpl w:val="927AF1C0"/>
    <w:lvl w:ilvl="0" w:tplc="E658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FE6A7D"/>
    <w:multiLevelType w:val="hybridMultilevel"/>
    <w:tmpl w:val="2644796A"/>
    <w:lvl w:ilvl="0" w:tplc="B78634D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F5C3548"/>
    <w:multiLevelType w:val="hybridMultilevel"/>
    <w:tmpl w:val="A5CAE7A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5E1"/>
    <w:rsid w:val="000127F1"/>
    <w:rsid w:val="00033326"/>
    <w:rsid w:val="000A7BFA"/>
    <w:rsid w:val="000C49CA"/>
    <w:rsid w:val="000C6510"/>
    <w:rsid w:val="00123242"/>
    <w:rsid w:val="00181633"/>
    <w:rsid w:val="001A504C"/>
    <w:rsid w:val="001C5416"/>
    <w:rsid w:val="001F0039"/>
    <w:rsid w:val="00210820"/>
    <w:rsid w:val="002473B9"/>
    <w:rsid w:val="00272AAB"/>
    <w:rsid w:val="00277502"/>
    <w:rsid w:val="002A2006"/>
    <w:rsid w:val="002D3D5C"/>
    <w:rsid w:val="003559F3"/>
    <w:rsid w:val="00361788"/>
    <w:rsid w:val="003A0792"/>
    <w:rsid w:val="00451D81"/>
    <w:rsid w:val="00456E23"/>
    <w:rsid w:val="004A778E"/>
    <w:rsid w:val="004F2427"/>
    <w:rsid w:val="0053514B"/>
    <w:rsid w:val="00582562"/>
    <w:rsid w:val="00596596"/>
    <w:rsid w:val="0063240C"/>
    <w:rsid w:val="0070604B"/>
    <w:rsid w:val="007115E1"/>
    <w:rsid w:val="00723877"/>
    <w:rsid w:val="0074630D"/>
    <w:rsid w:val="00766D4A"/>
    <w:rsid w:val="00780212"/>
    <w:rsid w:val="007B04AB"/>
    <w:rsid w:val="0080482D"/>
    <w:rsid w:val="00825FC7"/>
    <w:rsid w:val="008307DB"/>
    <w:rsid w:val="0088588E"/>
    <w:rsid w:val="008B306F"/>
    <w:rsid w:val="008E198B"/>
    <w:rsid w:val="00923AF4"/>
    <w:rsid w:val="00925AE2"/>
    <w:rsid w:val="009C6C88"/>
    <w:rsid w:val="009C7FAB"/>
    <w:rsid w:val="00A37A9C"/>
    <w:rsid w:val="00A546FF"/>
    <w:rsid w:val="00A57793"/>
    <w:rsid w:val="00A63E84"/>
    <w:rsid w:val="00A70CA5"/>
    <w:rsid w:val="00AA73B3"/>
    <w:rsid w:val="00AB1694"/>
    <w:rsid w:val="00AB243E"/>
    <w:rsid w:val="00B37C2F"/>
    <w:rsid w:val="00C82D2F"/>
    <w:rsid w:val="00C83C64"/>
    <w:rsid w:val="00C930E9"/>
    <w:rsid w:val="00D20050"/>
    <w:rsid w:val="00D33042"/>
    <w:rsid w:val="00D62144"/>
    <w:rsid w:val="00E02201"/>
    <w:rsid w:val="00E1062D"/>
    <w:rsid w:val="00E275FB"/>
    <w:rsid w:val="00EA14DB"/>
    <w:rsid w:val="00EA727E"/>
    <w:rsid w:val="00F15945"/>
    <w:rsid w:val="00F745F6"/>
    <w:rsid w:val="00FC0C3F"/>
    <w:rsid w:val="00FD5E02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5E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7B04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04AB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356</Words>
  <Characters>2032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Zam_Dekana</dc:creator>
  <cp:keywords/>
  <dc:description/>
  <cp:lastModifiedBy>Vladislav</cp:lastModifiedBy>
  <cp:revision>31</cp:revision>
  <dcterms:created xsi:type="dcterms:W3CDTF">2010-10-07T11:02:00Z</dcterms:created>
  <dcterms:modified xsi:type="dcterms:W3CDTF">2015-09-29T17:49:00Z</dcterms:modified>
</cp:coreProperties>
</file>