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Назва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Основи філогенії рослин і тварин.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Код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БМН</w:t>
      </w:r>
      <w:r w:rsidR="00175937">
        <w:rPr>
          <w:rFonts w:ascii="Arial" w:hAnsi="Arial" w:cs="Arial"/>
          <w:sz w:val="24"/>
          <w:szCs w:val="24"/>
          <w:lang w:val="uk-UA"/>
        </w:rPr>
        <w:t>_</w:t>
      </w:r>
      <w:r w:rsidRPr="00783188">
        <w:rPr>
          <w:rFonts w:ascii="Arial" w:hAnsi="Arial" w:cs="Arial"/>
          <w:sz w:val="24"/>
          <w:szCs w:val="24"/>
          <w:lang w:val="uk-UA"/>
        </w:rPr>
        <w:t>6</w:t>
      </w:r>
      <w:r w:rsidR="00175937">
        <w:rPr>
          <w:rFonts w:ascii="Arial" w:hAnsi="Arial" w:cs="Arial"/>
          <w:sz w:val="24"/>
          <w:szCs w:val="24"/>
          <w:lang w:val="uk-UA"/>
        </w:rPr>
        <w:t>_</w:t>
      </w:r>
      <w:r w:rsidRPr="00783188">
        <w:rPr>
          <w:rFonts w:ascii="Arial" w:hAnsi="Arial" w:cs="Arial"/>
          <w:sz w:val="24"/>
          <w:szCs w:val="24"/>
          <w:lang w:val="uk-UA"/>
        </w:rPr>
        <w:t>3.1.20</w:t>
      </w:r>
      <w:r w:rsidR="00175937">
        <w:rPr>
          <w:rFonts w:ascii="Arial" w:hAnsi="Arial" w:cs="Arial"/>
          <w:sz w:val="24"/>
          <w:szCs w:val="24"/>
          <w:lang w:val="uk-UA"/>
        </w:rPr>
        <w:t>_</w:t>
      </w:r>
      <w:r w:rsidRPr="00783188">
        <w:rPr>
          <w:rFonts w:ascii="Arial" w:hAnsi="Arial" w:cs="Arial"/>
          <w:sz w:val="24"/>
          <w:szCs w:val="24"/>
          <w:lang w:val="uk-UA"/>
        </w:rPr>
        <w:t>1.5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Тип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нормативний.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4.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Семестр: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8.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5.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 w:rsidRPr="00783188">
        <w:rPr>
          <w:rFonts w:ascii="Arial" w:hAnsi="Arial" w:cs="Arial"/>
          <w:sz w:val="24"/>
          <w:szCs w:val="24"/>
          <w:lang w:val="uk-UA"/>
        </w:rPr>
        <w:t>загальна кількість годин – 4</w:t>
      </w:r>
      <w:r w:rsidR="00175937">
        <w:rPr>
          <w:rFonts w:ascii="Arial" w:hAnsi="Arial" w:cs="Arial"/>
          <w:sz w:val="24"/>
          <w:szCs w:val="24"/>
          <w:lang w:val="uk-UA"/>
        </w:rPr>
        <w:t>5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Pr="00783188">
        <w:rPr>
          <w:rFonts w:ascii="Arial" w:hAnsi="Arial" w:cs="Arial"/>
          <w:sz w:val="24"/>
          <w:szCs w:val="24"/>
          <w:lang w:val="en-US"/>
        </w:rPr>
        <w:t>ECTS</w:t>
      </w:r>
      <w:r w:rsidRPr="00F20767">
        <w:rPr>
          <w:rFonts w:ascii="Arial" w:hAnsi="Arial" w:cs="Arial"/>
          <w:sz w:val="24"/>
          <w:szCs w:val="24"/>
          <w:lang w:val="uk-UA"/>
        </w:rPr>
        <w:t xml:space="preserve"> – </w:t>
      </w:r>
      <w:r w:rsidRPr="00783188">
        <w:rPr>
          <w:rFonts w:ascii="Arial" w:hAnsi="Arial" w:cs="Arial"/>
          <w:sz w:val="24"/>
          <w:szCs w:val="24"/>
          <w:lang w:val="uk-UA"/>
        </w:rPr>
        <w:t>1,5</w:t>
      </w:r>
      <w:r w:rsidRPr="00F20767">
        <w:rPr>
          <w:rFonts w:ascii="Arial" w:hAnsi="Arial" w:cs="Arial"/>
          <w:sz w:val="24"/>
          <w:szCs w:val="24"/>
          <w:lang w:val="uk-UA"/>
        </w:rPr>
        <w:t>)</w:t>
      </w:r>
      <w:r w:rsidR="00175937">
        <w:rPr>
          <w:rFonts w:ascii="Arial" w:hAnsi="Arial" w:cs="Arial"/>
          <w:sz w:val="24"/>
          <w:szCs w:val="24"/>
          <w:lang w:val="uk-UA"/>
        </w:rPr>
        <w:t>, аудиторні години – 32 (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лекцій – 16, практичних занять – </w:t>
      </w:r>
      <w:r w:rsidR="00175937">
        <w:rPr>
          <w:rFonts w:ascii="Arial" w:hAnsi="Arial" w:cs="Arial"/>
          <w:sz w:val="24"/>
          <w:szCs w:val="24"/>
          <w:lang w:val="uk-UA"/>
        </w:rPr>
        <w:t>16)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6.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Лектор: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Чорна Галина Анатоліївна –  к</w:t>
      </w:r>
      <w:r w:rsidR="00175937">
        <w:rPr>
          <w:rFonts w:ascii="Arial" w:hAnsi="Arial" w:cs="Arial"/>
          <w:sz w:val="24"/>
          <w:szCs w:val="24"/>
          <w:lang w:val="uk-UA"/>
        </w:rPr>
        <w:t>.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="00175937">
        <w:rPr>
          <w:rFonts w:ascii="Arial" w:hAnsi="Arial" w:cs="Arial"/>
          <w:sz w:val="24"/>
          <w:szCs w:val="24"/>
          <w:lang w:val="uk-UA"/>
        </w:rPr>
        <w:t>біол.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н</w:t>
      </w:r>
      <w:r w:rsidR="00175937">
        <w:rPr>
          <w:rFonts w:ascii="Arial" w:hAnsi="Arial" w:cs="Arial"/>
          <w:sz w:val="24"/>
          <w:szCs w:val="24"/>
          <w:lang w:val="uk-UA"/>
        </w:rPr>
        <w:t>.</w:t>
      </w:r>
      <w:r w:rsidRPr="00783188">
        <w:rPr>
          <w:rFonts w:ascii="Arial" w:hAnsi="Arial" w:cs="Arial"/>
          <w:sz w:val="24"/>
          <w:szCs w:val="24"/>
          <w:lang w:val="uk-UA"/>
        </w:rPr>
        <w:t>, доцент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7.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Результати навчання: 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8318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повинен: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знати: </w:t>
      </w:r>
      <w:r w:rsidRPr="00783188">
        <w:rPr>
          <w:rFonts w:ascii="Arial" w:hAnsi="Arial" w:cs="Arial"/>
          <w:sz w:val="24"/>
          <w:szCs w:val="24"/>
          <w:lang w:val="uk-UA"/>
        </w:rPr>
        <w:t>виникнення та походження рослинних та тваринних організмів, виходи рослин та тварин на сушу; порівняльну характеристику рослинної та тваринної клітини; типи поділу клітин в залежності від ступеню організації рослинних та тваринних організмів; розмноження всіх живих істот; водорості – предки вищих наземних рослин;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  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філогенетичні зв’язки основних груп вищих рослин та тварин; напрямки еволюції рослин та тварин, предки рослин та тварин; генеральна лінія еволюції рослинного та тваринного світу. 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вміти</w:t>
      </w:r>
      <w:r w:rsidRPr="00783188">
        <w:rPr>
          <w:rFonts w:ascii="Arial" w:hAnsi="Arial" w:cs="Arial"/>
          <w:sz w:val="24"/>
          <w:szCs w:val="24"/>
          <w:lang w:val="uk-UA"/>
        </w:rPr>
        <w:t>: осмислювати і узагальнювати фактичний матеріал з філогенії рослин і тварин; аналізувати і синтезувати знання, отримані в процесі вивчення даного матеріалу; розрізняти філогенетичні зв’язки рослин і тварин.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8.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Спосіб навчання: </w:t>
      </w:r>
      <w:r w:rsidRPr="00783188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9.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783188">
        <w:rPr>
          <w:rFonts w:ascii="Arial" w:hAnsi="Arial" w:cs="Arial"/>
          <w:sz w:val="24"/>
          <w:szCs w:val="24"/>
          <w:lang w:val="uk-UA"/>
        </w:rPr>
        <w:t>зоологія, ботаніка, еволюційне вчення.</w:t>
      </w:r>
    </w:p>
    <w:p w:rsidR="00E902AE" w:rsidRPr="00783188" w:rsidRDefault="00E902AE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10.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Зміст модуля: 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Виникнення та походження рослинних та тваринних організмів та їх вихід на сушу. Рослинна та тваринна клітинна. Одноклітинні та багатоклітинні організми. Розмноження рослин і тварин. Філогенетичні зв’язки основних груп вищих рослин. Охорона рослинного та тваринного світу. </w:t>
      </w:r>
      <w:proofErr w:type="spellStart"/>
      <w:r w:rsidRPr="00783188">
        <w:rPr>
          <w:rFonts w:ascii="Arial" w:hAnsi="Arial" w:cs="Arial"/>
          <w:sz w:val="24"/>
          <w:szCs w:val="24"/>
        </w:rPr>
        <w:t>Історичні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83188">
        <w:rPr>
          <w:rFonts w:ascii="Arial" w:hAnsi="Arial" w:cs="Arial"/>
          <w:sz w:val="24"/>
          <w:szCs w:val="24"/>
        </w:rPr>
        <w:t>сучасні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188">
        <w:rPr>
          <w:rFonts w:ascii="Arial" w:hAnsi="Arial" w:cs="Arial"/>
          <w:sz w:val="24"/>
          <w:szCs w:val="24"/>
        </w:rPr>
        <w:t>класифікаційні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188">
        <w:rPr>
          <w:rFonts w:ascii="Arial" w:hAnsi="Arial" w:cs="Arial"/>
          <w:sz w:val="24"/>
          <w:szCs w:val="24"/>
        </w:rPr>
        <w:t>системи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83188">
        <w:rPr>
          <w:rFonts w:ascii="Arial" w:hAnsi="Arial" w:cs="Arial"/>
          <w:sz w:val="24"/>
          <w:szCs w:val="24"/>
        </w:rPr>
        <w:t>філогенетичні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188">
        <w:rPr>
          <w:rFonts w:ascii="Arial" w:hAnsi="Arial" w:cs="Arial"/>
          <w:sz w:val="24"/>
          <w:szCs w:val="24"/>
        </w:rPr>
        <w:t>схеми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188">
        <w:rPr>
          <w:rFonts w:ascii="Arial" w:hAnsi="Arial" w:cs="Arial"/>
          <w:sz w:val="24"/>
          <w:szCs w:val="24"/>
        </w:rPr>
        <w:t>покритонасінних</w:t>
      </w:r>
      <w:proofErr w:type="spellEnd"/>
      <w:r w:rsidRPr="00783188">
        <w:rPr>
          <w:rFonts w:ascii="Arial" w:hAnsi="Arial" w:cs="Arial"/>
          <w:sz w:val="24"/>
          <w:szCs w:val="24"/>
        </w:rPr>
        <w:t xml:space="preserve">. </w:t>
      </w:r>
    </w:p>
    <w:p w:rsidR="00E902AE" w:rsidRPr="00783188" w:rsidRDefault="00E902AE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11.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Рекомендована література: </w:t>
      </w:r>
    </w:p>
    <w:p w:rsidR="00E902AE" w:rsidRPr="00783188" w:rsidRDefault="00E902AE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1. </w:t>
      </w:r>
      <w:proofErr w:type="gramStart"/>
      <w:r w:rsidRPr="00783188">
        <w:rPr>
          <w:rFonts w:ascii="Arial" w:hAnsi="Arial" w:cs="Arial"/>
          <w:spacing w:val="-10"/>
          <w:sz w:val="24"/>
          <w:szCs w:val="24"/>
        </w:rPr>
        <w:t>Благовещенский</w:t>
      </w:r>
      <w:proofErr w:type="gramEnd"/>
      <w:r w:rsidRPr="00783188">
        <w:rPr>
          <w:rFonts w:ascii="Arial" w:hAnsi="Arial" w:cs="Arial"/>
          <w:spacing w:val="-10"/>
          <w:sz w:val="24"/>
          <w:szCs w:val="24"/>
        </w:rPr>
        <w:t xml:space="preserve"> А.В., Александрова Е.Г. Биохимические основы филогении высших растений. – М.: Наука, 1974. – 101 с.</w:t>
      </w:r>
    </w:p>
    <w:p w:rsidR="00E902AE" w:rsidRPr="00783188" w:rsidRDefault="00E902AE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древнейших времен до начала ХХ века. – М.: Наука, 1972. – 536 с.</w:t>
      </w:r>
    </w:p>
    <w:p w:rsidR="00E902AE" w:rsidRPr="00783188" w:rsidRDefault="00E902AE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начала ХХ века до наших дней. – М.: Наука, 1975. – 689 с.</w:t>
      </w:r>
    </w:p>
    <w:p w:rsidR="00E902AE" w:rsidRPr="00783188" w:rsidRDefault="00E902AE" w:rsidP="009E5DA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              4.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Червона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 книга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України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Рослинний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3188">
        <w:rPr>
          <w:rFonts w:ascii="Arial" w:hAnsi="Arial" w:cs="Arial"/>
          <w:sz w:val="24"/>
          <w:szCs w:val="24"/>
          <w:lang w:eastAsia="ru-RU"/>
        </w:rPr>
        <w:t>св</w:t>
      </w:r>
      <w:proofErr w:type="gramEnd"/>
      <w:r w:rsidRPr="00783188">
        <w:rPr>
          <w:rFonts w:ascii="Arial" w:hAnsi="Arial" w:cs="Arial"/>
          <w:sz w:val="24"/>
          <w:szCs w:val="24"/>
          <w:lang w:eastAsia="ru-RU"/>
        </w:rPr>
        <w:t>іт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/ за ред. Я.П.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Дідуха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 — К.: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Глобалконсалтинг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>, 2009.– 900 с.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12.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Форми та методи навчання: </w:t>
      </w:r>
      <w:r w:rsidRPr="00783188">
        <w:rPr>
          <w:rFonts w:ascii="Arial" w:hAnsi="Arial" w:cs="Arial"/>
          <w:sz w:val="24"/>
          <w:szCs w:val="24"/>
          <w:lang w:val="uk-UA"/>
        </w:rPr>
        <w:t>лекції, практичні заняття, індивідуальне навчально-дослідне завдання, самостійна робота.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13.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Методи і критерії оцінювання: </w:t>
      </w:r>
      <w:r w:rsidRPr="00783188">
        <w:rPr>
          <w:rFonts w:ascii="Arial" w:hAnsi="Arial" w:cs="Arial"/>
          <w:sz w:val="24"/>
          <w:szCs w:val="24"/>
          <w:lang w:val="uk-UA"/>
        </w:rPr>
        <w:t>поточний контроль: (70%): усне опитування, самостійна робота;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783188">
        <w:rPr>
          <w:rFonts w:ascii="Arial" w:hAnsi="Arial" w:cs="Arial"/>
          <w:sz w:val="24"/>
          <w:szCs w:val="24"/>
          <w:lang w:val="uk-UA"/>
        </w:rPr>
        <w:t>підсумковий контроль (30%, залік): тестування, контрольна робота.</w:t>
      </w:r>
    </w:p>
    <w:p w:rsidR="00E902AE" w:rsidRPr="00783188" w:rsidRDefault="00E902AE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14.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Мова навчання</w:t>
      </w:r>
      <w:r w:rsidR="00175937">
        <w:rPr>
          <w:rFonts w:ascii="Arial" w:hAnsi="Arial" w:cs="Arial"/>
          <w:sz w:val="24"/>
          <w:szCs w:val="24"/>
          <w:lang w:val="uk-UA"/>
        </w:rPr>
        <w:t>: українська</w:t>
      </w:r>
      <w:bookmarkStart w:id="0" w:name="_GoBack"/>
      <w:bookmarkEnd w:id="0"/>
    </w:p>
    <w:sectPr w:rsidR="00E902AE" w:rsidRPr="00783188" w:rsidSect="003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3CE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0674E"/>
    <w:multiLevelType w:val="hybridMultilevel"/>
    <w:tmpl w:val="F18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598A"/>
    <w:multiLevelType w:val="hybridMultilevel"/>
    <w:tmpl w:val="B408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4738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6A"/>
    <w:rsid w:val="00014B30"/>
    <w:rsid w:val="000175D7"/>
    <w:rsid w:val="00023EAC"/>
    <w:rsid w:val="0002428A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7FFA"/>
    <w:rsid w:val="000B068C"/>
    <w:rsid w:val="000B45EE"/>
    <w:rsid w:val="000B5E2F"/>
    <w:rsid w:val="000C3475"/>
    <w:rsid w:val="000D175A"/>
    <w:rsid w:val="000D1DA3"/>
    <w:rsid w:val="000D5411"/>
    <w:rsid w:val="000D6589"/>
    <w:rsid w:val="000E4018"/>
    <w:rsid w:val="000F4BA7"/>
    <w:rsid w:val="000F673F"/>
    <w:rsid w:val="00101353"/>
    <w:rsid w:val="00131205"/>
    <w:rsid w:val="00141C31"/>
    <w:rsid w:val="00151EC6"/>
    <w:rsid w:val="00152C76"/>
    <w:rsid w:val="00153004"/>
    <w:rsid w:val="001544D6"/>
    <w:rsid w:val="0015682C"/>
    <w:rsid w:val="00156E6C"/>
    <w:rsid w:val="001573DC"/>
    <w:rsid w:val="00173673"/>
    <w:rsid w:val="00175937"/>
    <w:rsid w:val="001903F1"/>
    <w:rsid w:val="0019574E"/>
    <w:rsid w:val="001A136B"/>
    <w:rsid w:val="001A1C39"/>
    <w:rsid w:val="001D4D45"/>
    <w:rsid w:val="001D5914"/>
    <w:rsid w:val="001E61B6"/>
    <w:rsid w:val="001F5E31"/>
    <w:rsid w:val="001F5EE8"/>
    <w:rsid w:val="002117FB"/>
    <w:rsid w:val="00212651"/>
    <w:rsid w:val="00213311"/>
    <w:rsid w:val="00216BC5"/>
    <w:rsid w:val="00225E26"/>
    <w:rsid w:val="002375D7"/>
    <w:rsid w:val="00240783"/>
    <w:rsid w:val="00241705"/>
    <w:rsid w:val="0024649D"/>
    <w:rsid w:val="00254BCB"/>
    <w:rsid w:val="00267F3A"/>
    <w:rsid w:val="00272275"/>
    <w:rsid w:val="00282906"/>
    <w:rsid w:val="002853B7"/>
    <w:rsid w:val="00285D24"/>
    <w:rsid w:val="00287761"/>
    <w:rsid w:val="002927BC"/>
    <w:rsid w:val="00294110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52D6"/>
    <w:rsid w:val="003078D3"/>
    <w:rsid w:val="00311054"/>
    <w:rsid w:val="0031297A"/>
    <w:rsid w:val="003170E3"/>
    <w:rsid w:val="003176E7"/>
    <w:rsid w:val="003207F1"/>
    <w:rsid w:val="00325426"/>
    <w:rsid w:val="003262FB"/>
    <w:rsid w:val="00331093"/>
    <w:rsid w:val="003351D1"/>
    <w:rsid w:val="00336028"/>
    <w:rsid w:val="003420B2"/>
    <w:rsid w:val="00350876"/>
    <w:rsid w:val="003536BC"/>
    <w:rsid w:val="00377330"/>
    <w:rsid w:val="00382264"/>
    <w:rsid w:val="0038365D"/>
    <w:rsid w:val="00385A40"/>
    <w:rsid w:val="00386CE1"/>
    <w:rsid w:val="003963D6"/>
    <w:rsid w:val="003D447D"/>
    <w:rsid w:val="003D49A1"/>
    <w:rsid w:val="003D5915"/>
    <w:rsid w:val="003E4F99"/>
    <w:rsid w:val="00412D6E"/>
    <w:rsid w:val="0043042D"/>
    <w:rsid w:val="00431A3A"/>
    <w:rsid w:val="00440B3E"/>
    <w:rsid w:val="0044347D"/>
    <w:rsid w:val="004449A4"/>
    <w:rsid w:val="004451C3"/>
    <w:rsid w:val="00453340"/>
    <w:rsid w:val="00456FFB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C2D3A"/>
    <w:rsid w:val="004C3214"/>
    <w:rsid w:val="004E3229"/>
    <w:rsid w:val="004F6FD4"/>
    <w:rsid w:val="00505B90"/>
    <w:rsid w:val="00507B47"/>
    <w:rsid w:val="00527920"/>
    <w:rsid w:val="00545E1F"/>
    <w:rsid w:val="00552F2F"/>
    <w:rsid w:val="005627F9"/>
    <w:rsid w:val="005659A2"/>
    <w:rsid w:val="0057230E"/>
    <w:rsid w:val="00582992"/>
    <w:rsid w:val="0058322B"/>
    <w:rsid w:val="005957F6"/>
    <w:rsid w:val="005A02AA"/>
    <w:rsid w:val="005A6E4A"/>
    <w:rsid w:val="005B005D"/>
    <w:rsid w:val="005B207B"/>
    <w:rsid w:val="005B45D7"/>
    <w:rsid w:val="005C5DCB"/>
    <w:rsid w:val="005D4609"/>
    <w:rsid w:val="005D5B18"/>
    <w:rsid w:val="005E0C93"/>
    <w:rsid w:val="005F4871"/>
    <w:rsid w:val="005F7A77"/>
    <w:rsid w:val="006024F6"/>
    <w:rsid w:val="0060443A"/>
    <w:rsid w:val="00613C7D"/>
    <w:rsid w:val="006169BA"/>
    <w:rsid w:val="0063301E"/>
    <w:rsid w:val="00634FC6"/>
    <w:rsid w:val="0064184E"/>
    <w:rsid w:val="0064618D"/>
    <w:rsid w:val="0065593A"/>
    <w:rsid w:val="006616F2"/>
    <w:rsid w:val="006646E1"/>
    <w:rsid w:val="006720AC"/>
    <w:rsid w:val="006815F3"/>
    <w:rsid w:val="006862FF"/>
    <w:rsid w:val="0069028C"/>
    <w:rsid w:val="00690514"/>
    <w:rsid w:val="00694630"/>
    <w:rsid w:val="006A034C"/>
    <w:rsid w:val="006A2C12"/>
    <w:rsid w:val="006A772F"/>
    <w:rsid w:val="006B0243"/>
    <w:rsid w:val="006B3393"/>
    <w:rsid w:val="006B79EB"/>
    <w:rsid w:val="006C1C02"/>
    <w:rsid w:val="006C691A"/>
    <w:rsid w:val="006D6DBE"/>
    <w:rsid w:val="006E7FC4"/>
    <w:rsid w:val="006F7686"/>
    <w:rsid w:val="00716494"/>
    <w:rsid w:val="00725600"/>
    <w:rsid w:val="00726F8B"/>
    <w:rsid w:val="0073166E"/>
    <w:rsid w:val="00752D29"/>
    <w:rsid w:val="0076310B"/>
    <w:rsid w:val="00764A12"/>
    <w:rsid w:val="00767C09"/>
    <w:rsid w:val="00777E9A"/>
    <w:rsid w:val="00780993"/>
    <w:rsid w:val="00783188"/>
    <w:rsid w:val="00793A2C"/>
    <w:rsid w:val="007A29CB"/>
    <w:rsid w:val="007A3042"/>
    <w:rsid w:val="007A5250"/>
    <w:rsid w:val="007A594F"/>
    <w:rsid w:val="007A6FDF"/>
    <w:rsid w:val="007A777D"/>
    <w:rsid w:val="007B468F"/>
    <w:rsid w:val="007B779D"/>
    <w:rsid w:val="007C3518"/>
    <w:rsid w:val="007C4F3D"/>
    <w:rsid w:val="007D1FB2"/>
    <w:rsid w:val="007D4211"/>
    <w:rsid w:val="007D5FFD"/>
    <w:rsid w:val="007D7134"/>
    <w:rsid w:val="007E6063"/>
    <w:rsid w:val="007E6329"/>
    <w:rsid w:val="007F590A"/>
    <w:rsid w:val="0080039D"/>
    <w:rsid w:val="008013E4"/>
    <w:rsid w:val="008150EE"/>
    <w:rsid w:val="00823DCF"/>
    <w:rsid w:val="00825CEF"/>
    <w:rsid w:val="00831EA2"/>
    <w:rsid w:val="0083498A"/>
    <w:rsid w:val="00834D12"/>
    <w:rsid w:val="008420F8"/>
    <w:rsid w:val="00845B0F"/>
    <w:rsid w:val="00847BB6"/>
    <w:rsid w:val="008735BC"/>
    <w:rsid w:val="00876B65"/>
    <w:rsid w:val="00885F28"/>
    <w:rsid w:val="0088652B"/>
    <w:rsid w:val="00893F50"/>
    <w:rsid w:val="00895C49"/>
    <w:rsid w:val="00897989"/>
    <w:rsid w:val="008A1146"/>
    <w:rsid w:val="008A3889"/>
    <w:rsid w:val="008C1D9D"/>
    <w:rsid w:val="008C7EFC"/>
    <w:rsid w:val="008D79A2"/>
    <w:rsid w:val="008E0D12"/>
    <w:rsid w:val="008E4877"/>
    <w:rsid w:val="008E4DEC"/>
    <w:rsid w:val="008F7F7F"/>
    <w:rsid w:val="00920E71"/>
    <w:rsid w:val="009257CA"/>
    <w:rsid w:val="00927602"/>
    <w:rsid w:val="009310CF"/>
    <w:rsid w:val="00950822"/>
    <w:rsid w:val="0095435A"/>
    <w:rsid w:val="009548AD"/>
    <w:rsid w:val="009553F6"/>
    <w:rsid w:val="00961D29"/>
    <w:rsid w:val="009700E5"/>
    <w:rsid w:val="00972F92"/>
    <w:rsid w:val="00973002"/>
    <w:rsid w:val="00973DC0"/>
    <w:rsid w:val="009820A9"/>
    <w:rsid w:val="009839A0"/>
    <w:rsid w:val="00984345"/>
    <w:rsid w:val="009926F2"/>
    <w:rsid w:val="009B3AB6"/>
    <w:rsid w:val="009B7A91"/>
    <w:rsid w:val="009C5058"/>
    <w:rsid w:val="009D0781"/>
    <w:rsid w:val="009D3A3C"/>
    <w:rsid w:val="009E49FE"/>
    <w:rsid w:val="009E5DA9"/>
    <w:rsid w:val="009F5164"/>
    <w:rsid w:val="00A04EAC"/>
    <w:rsid w:val="00A12F5C"/>
    <w:rsid w:val="00A15E22"/>
    <w:rsid w:val="00A24491"/>
    <w:rsid w:val="00A25C68"/>
    <w:rsid w:val="00A33EB3"/>
    <w:rsid w:val="00A4615F"/>
    <w:rsid w:val="00A47019"/>
    <w:rsid w:val="00A6271F"/>
    <w:rsid w:val="00A85F39"/>
    <w:rsid w:val="00A96E49"/>
    <w:rsid w:val="00A97932"/>
    <w:rsid w:val="00AA20ED"/>
    <w:rsid w:val="00AA4C8F"/>
    <w:rsid w:val="00AB4A35"/>
    <w:rsid w:val="00AD56AA"/>
    <w:rsid w:val="00AE476A"/>
    <w:rsid w:val="00AF102A"/>
    <w:rsid w:val="00AF25AA"/>
    <w:rsid w:val="00B04BA8"/>
    <w:rsid w:val="00B12447"/>
    <w:rsid w:val="00B17FD9"/>
    <w:rsid w:val="00B21C3A"/>
    <w:rsid w:val="00B366F1"/>
    <w:rsid w:val="00B36F70"/>
    <w:rsid w:val="00B41B91"/>
    <w:rsid w:val="00B57857"/>
    <w:rsid w:val="00B609B8"/>
    <w:rsid w:val="00B63605"/>
    <w:rsid w:val="00B73DD6"/>
    <w:rsid w:val="00B91152"/>
    <w:rsid w:val="00B95132"/>
    <w:rsid w:val="00B9694C"/>
    <w:rsid w:val="00BA48C9"/>
    <w:rsid w:val="00BB15AC"/>
    <w:rsid w:val="00BC32B0"/>
    <w:rsid w:val="00BD23AE"/>
    <w:rsid w:val="00BD2416"/>
    <w:rsid w:val="00BD248A"/>
    <w:rsid w:val="00BD5566"/>
    <w:rsid w:val="00BE135C"/>
    <w:rsid w:val="00BE5B10"/>
    <w:rsid w:val="00BE68F0"/>
    <w:rsid w:val="00BF2FA4"/>
    <w:rsid w:val="00BF4299"/>
    <w:rsid w:val="00BF50BC"/>
    <w:rsid w:val="00C0261F"/>
    <w:rsid w:val="00C0656E"/>
    <w:rsid w:val="00C07E8A"/>
    <w:rsid w:val="00C1169B"/>
    <w:rsid w:val="00C222BB"/>
    <w:rsid w:val="00C4561A"/>
    <w:rsid w:val="00C57477"/>
    <w:rsid w:val="00C67935"/>
    <w:rsid w:val="00C67C6F"/>
    <w:rsid w:val="00C80B94"/>
    <w:rsid w:val="00C81B06"/>
    <w:rsid w:val="00C90555"/>
    <w:rsid w:val="00C923D0"/>
    <w:rsid w:val="00C976BB"/>
    <w:rsid w:val="00CA042A"/>
    <w:rsid w:val="00CB6F92"/>
    <w:rsid w:val="00CC287A"/>
    <w:rsid w:val="00CC2888"/>
    <w:rsid w:val="00CD32BF"/>
    <w:rsid w:val="00CE134A"/>
    <w:rsid w:val="00CE55A8"/>
    <w:rsid w:val="00CE5B80"/>
    <w:rsid w:val="00CF5ADF"/>
    <w:rsid w:val="00D009D6"/>
    <w:rsid w:val="00D03242"/>
    <w:rsid w:val="00D05A42"/>
    <w:rsid w:val="00D27E6A"/>
    <w:rsid w:val="00D32EEC"/>
    <w:rsid w:val="00D32F5C"/>
    <w:rsid w:val="00D3310A"/>
    <w:rsid w:val="00D34DA1"/>
    <w:rsid w:val="00D37B80"/>
    <w:rsid w:val="00D43B1C"/>
    <w:rsid w:val="00D4784F"/>
    <w:rsid w:val="00D53199"/>
    <w:rsid w:val="00D672FE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E00923"/>
    <w:rsid w:val="00E01F4B"/>
    <w:rsid w:val="00E02942"/>
    <w:rsid w:val="00E17142"/>
    <w:rsid w:val="00E22E19"/>
    <w:rsid w:val="00E3663E"/>
    <w:rsid w:val="00E428CB"/>
    <w:rsid w:val="00E453DB"/>
    <w:rsid w:val="00E65B30"/>
    <w:rsid w:val="00E700A3"/>
    <w:rsid w:val="00E7225F"/>
    <w:rsid w:val="00E76905"/>
    <w:rsid w:val="00E81352"/>
    <w:rsid w:val="00E82D77"/>
    <w:rsid w:val="00E831A1"/>
    <w:rsid w:val="00E834C1"/>
    <w:rsid w:val="00E84197"/>
    <w:rsid w:val="00E8547A"/>
    <w:rsid w:val="00E85955"/>
    <w:rsid w:val="00E870C6"/>
    <w:rsid w:val="00E902AE"/>
    <w:rsid w:val="00E90CC6"/>
    <w:rsid w:val="00E94566"/>
    <w:rsid w:val="00EA3A54"/>
    <w:rsid w:val="00EA60ED"/>
    <w:rsid w:val="00EB2BA7"/>
    <w:rsid w:val="00EC2404"/>
    <w:rsid w:val="00EC4303"/>
    <w:rsid w:val="00EC7A99"/>
    <w:rsid w:val="00EE0107"/>
    <w:rsid w:val="00F05B94"/>
    <w:rsid w:val="00F12ED1"/>
    <w:rsid w:val="00F20767"/>
    <w:rsid w:val="00F31ECC"/>
    <w:rsid w:val="00F36547"/>
    <w:rsid w:val="00F36953"/>
    <w:rsid w:val="00F43B98"/>
    <w:rsid w:val="00F45BD7"/>
    <w:rsid w:val="00F67C8F"/>
    <w:rsid w:val="00FA1A2F"/>
    <w:rsid w:val="00FB0ABD"/>
    <w:rsid w:val="00FC0EB9"/>
    <w:rsid w:val="00FC2276"/>
    <w:rsid w:val="00FC3166"/>
    <w:rsid w:val="00FC7ADC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E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350</Words>
  <Characters>2000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2011-10-10T06:00:00Z</dcterms:created>
  <dcterms:modified xsi:type="dcterms:W3CDTF">2015-09-29T14:30:00Z</dcterms:modified>
</cp:coreProperties>
</file>