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7D" w:rsidRPr="000B59A5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="00952A7D" w:rsidRPr="000B59A5">
        <w:rPr>
          <w:rFonts w:ascii="Arial" w:hAnsi="Arial" w:cs="Arial"/>
          <w:b/>
          <w:bCs/>
          <w:sz w:val="24"/>
          <w:szCs w:val="24"/>
        </w:rPr>
        <w:t xml:space="preserve">: </w:t>
      </w:r>
      <w:r w:rsidR="00C3352E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sychological</w:t>
      </w:r>
      <w:proofErr w:type="spellEnd"/>
      <w:r w:rsidR="00CE5B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advising</w:t>
      </w:r>
      <w:proofErr w:type="spellEnd"/>
      <w:r w:rsidR="00CE5B06">
        <w:rPr>
          <w:rFonts w:ascii="Arial" w:hAnsi="Arial" w:cs="Arial"/>
          <w:sz w:val="24"/>
          <w:szCs w:val="24"/>
          <w:lang w:val="en-US"/>
        </w:rPr>
        <w:t xml:space="preserve"> </w:t>
      </w:r>
      <w:r w:rsidR="00C3352E">
        <w:rPr>
          <w:rFonts w:ascii="Arial" w:hAnsi="Arial" w:cs="Arial"/>
          <w:sz w:val="24"/>
          <w:szCs w:val="24"/>
          <w:lang w:val="en-US"/>
        </w:rPr>
        <w:t>b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ases</w:t>
      </w:r>
      <w:proofErr w:type="spellEnd"/>
    </w:p>
    <w:p w:rsidR="00952A7D" w:rsidRPr="000B59A5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="00952A7D" w:rsidRPr="000B59A5">
        <w:rPr>
          <w:rFonts w:ascii="Arial" w:hAnsi="Arial" w:cs="Arial"/>
          <w:b/>
          <w:bCs/>
          <w:sz w:val="24"/>
          <w:szCs w:val="24"/>
        </w:rPr>
        <w:t>:</w:t>
      </w:r>
      <w:r w:rsidR="00952A7D">
        <w:rPr>
          <w:rFonts w:ascii="Arial" w:hAnsi="Arial" w:cs="Arial"/>
          <w:sz w:val="24"/>
          <w:szCs w:val="24"/>
        </w:rPr>
        <w:t>П_6_3.1.24_2,</w:t>
      </w:r>
      <w:r w:rsidR="00952A7D" w:rsidRPr="000B59A5">
        <w:rPr>
          <w:rFonts w:ascii="Arial" w:hAnsi="Arial" w:cs="Arial"/>
          <w:sz w:val="24"/>
          <w:szCs w:val="24"/>
        </w:rPr>
        <w:t>5</w:t>
      </w:r>
    </w:p>
    <w:p w:rsidR="00952A7D" w:rsidRPr="000B59A5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 w:rsidR="00952A7D" w:rsidRPr="000B59A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compulsory</w:t>
      </w:r>
    </w:p>
    <w:p w:rsidR="005905F2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Term</w:t>
      </w:r>
      <w:r w:rsidR="00952A7D" w:rsidRPr="000B59A5">
        <w:rPr>
          <w:rFonts w:ascii="Arial" w:hAnsi="Arial" w:cs="Arial"/>
          <w:b/>
          <w:bCs/>
          <w:sz w:val="24"/>
          <w:szCs w:val="24"/>
        </w:rPr>
        <w:t xml:space="preserve">: </w:t>
      </w:r>
      <w:r w:rsidR="00952A7D">
        <w:rPr>
          <w:rFonts w:ascii="Arial" w:hAnsi="Arial" w:cs="Arial"/>
          <w:sz w:val="24"/>
          <w:szCs w:val="24"/>
        </w:rPr>
        <w:t>4</w:t>
      </w:r>
    </w:p>
    <w:p w:rsidR="004B1F6F" w:rsidRPr="005905F2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5905F2">
        <w:rPr>
          <w:rFonts w:ascii="Arial" w:hAnsi="Arial" w:cs="Arial"/>
          <w:b/>
          <w:sz w:val="24"/>
          <w:szCs w:val="24"/>
          <w:lang w:val="en-US"/>
        </w:rPr>
        <w:t>Modulevolume</w:t>
      </w:r>
      <w:proofErr w:type="spellEnd"/>
      <w:r w:rsidRPr="005905F2">
        <w:rPr>
          <w:rFonts w:ascii="Arial" w:hAnsi="Arial" w:cs="Arial"/>
          <w:b/>
          <w:sz w:val="24"/>
          <w:szCs w:val="24"/>
        </w:rPr>
        <w:t>:</w:t>
      </w:r>
      <w:proofErr w:type="spellStart"/>
      <w:r w:rsidRPr="005905F2">
        <w:rPr>
          <w:rFonts w:ascii="Arial" w:hAnsi="Arial" w:cs="Arial"/>
          <w:sz w:val="24"/>
          <w:szCs w:val="24"/>
          <w:lang w:val="en-US"/>
        </w:rPr>
        <w:t>generallessonsquantity</w:t>
      </w:r>
      <w:proofErr w:type="spellEnd"/>
      <w:r w:rsidRPr="005905F2">
        <w:rPr>
          <w:rFonts w:ascii="Arial" w:hAnsi="Arial" w:cs="Arial"/>
          <w:sz w:val="24"/>
          <w:szCs w:val="24"/>
        </w:rPr>
        <w:t xml:space="preserve"> – </w:t>
      </w:r>
      <w:r w:rsidR="001A1EF9">
        <w:rPr>
          <w:rFonts w:ascii="Arial" w:hAnsi="Arial" w:cs="Arial"/>
          <w:sz w:val="24"/>
          <w:szCs w:val="24"/>
        </w:rPr>
        <w:t>75</w:t>
      </w:r>
      <w:bookmarkStart w:id="0" w:name="_GoBack"/>
      <w:bookmarkEnd w:id="0"/>
      <w:r w:rsidRPr="005905F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05F2">
        <w:rPr>
          <w:rFonts w:ascii="Arial" w:hAnsi="Arial" w:cs="Arial"/>
          <w:sz w:val="24"/>
          <w:szCs w:val="24"/>
          <w:lang w:val="en-US"/>
        </w:rPr>
        <w:t>ECTScredits</w:t>
      </w:r>
      <w:proofErr w:type="spellEnd"/>
      <w:r w:rsidRPr="005905F2">
        <w:rPr>
          <w:rFonts w:ascii="Arial" w:hAnsi="Arial" w:cs="Arial"/>
          <w:sz w:val="24"/>
          <w:szCs w:val="24"/>
        </w:rPr>
        <w:t xml:space="preserve"> – </w:t>
      </w:r>
      <w:r w:rsidRPr="005905F2">
        <w:rPr>
          <w:rFonts w:ascii="Arial" w:hAnsi="Arial" w:cs="Arial"/>
          <w:sz w:val="24"/>
          <w:szCs w:val="24"/>
          <w:lang w:val="en-US"/>
        </w:rPr>
        <w:t>2,5</w:t>
      </w:r>
      <w:r w:rsidRPr="005905F2">
        <w:rPr>
          <w:rFonts w:ascii="Arial" w:hAnsi="Arial" w:cs="Arial"/>
          <w:sz w:val="24"/>
          <w:szCs w:val="24"/>
        </w:rPr>
        <w:t xml:space="preserve">), </w:t>
      </w:r>
      <w:r w:rsidRPr="005905F2">
        <w:rPr>
          <w:rFonts w:ascii="Arial" w:hAnsi="Arial" w:cs="Arial"/>
          <w:sz w:val="24"/>
          <w:szCs w:val="24"/>
          <w:lang w:val="en-US"/>
        </w:rPr>
        <w:t>auditorium lessons</w:t>
      </w:r>
      <w:r w:rsidRPr="005905F2">
        <w:rPr>
          <w:rFonts w:ascii="Arial" w:hAnsi="Arial" w:cs="Arial"/>
          <w:sz w:val="24"/>
          <w:szCs w:val="24"/>
        </w:rPr>
        <w:t xml:space="preserve"> – </w:t>
      </w:r>
      <w:r w:rsidRPr="005905F2">
        <w:rPr>
          <w:rFonts w:ascii="Arial" w:hAnsi="Arial" w:cs="Arial"/>
          <w:sz w:val="24"/>
          <w:szCs w:val="24"/>
          <w:lang w:val="en-US"/>
        </w:rPr>
        <w:t>28</w:t>
      </w:r>
      <w:r w:rsidRPr="005905F2">
        <w:rPr>
          <w:rFonts w:ascii="Arial" w:hAnsi="Arial" w:cs="Arial"/>
          <w:sz w:val="24"/>
          <w:szCs w:val="24"/>
        </w:rPr>
        <w:t xml:space="preserve"> (</w:t>
      </w:r>
      <w:r w:rsidRPr="005905F2">
        <w:rPr>
          <w:rFonts w:ascii="Arial" w:hAnsi="Arial" w:cs="Arial"/>
          <w:sz w:val="24"/>
          <w:szCs w:val="24"/>
          <w:lang w:val="en-US"/>
        </w:rPr>
        <w:t>lectures</w:t>
      </w:r>
      <w:r w:rsidRPr="005905F2">
        <w:rPr>
          <w:rFonts w:ascii="Arial" w:hAnsi="Arial" w:cs="Arial"/>
          <w:sz w:val="24"/>
          <w:szCs w:val="24"/>
        </w:rPr>
        <w:t xml:space="preserve"> – 14, </w:t>
      </w:r>
      <w:r w:rsidRPr="005905F2">
        <w:rPr>
          <w:rFonts w:ascii="Arial" w:hAnsi="Arial" w:cs="Arial"/>
          <w:sz w:val="24"/>
          <w:szCs w:val="24"/>
          <w:lang w:val="en-US"/>
        </w:rPr>
        <w:t>labs</w:t>
      </w:r>
      <w:r w:rsidRPr="005905F2">
        <w:rPr>
          <w:rFonts w:ascii="Arial" w:hAnsi="Arial" w:cs="Arial"/>
          <w:sz w:val="24"/>
          <w:szCs w:val="24"/>
        </w:rPr>
        <w:t xml:space="preserve"> – </w:t>
      </w:r>
      <w:r w:rsidRPr="005905F2">
        <w:rPr>
          <w:rFonts w:ascii="Arial" w:hAnsi="Arial" w:cs="Arial"/>
          <w:sz w:val="24"/>
          <w:szCs w:val="24"/>
          <w:lang w:val="en-US"/>
        </w:rPr>
        <w:t>14</w:t>
      </w:r>
      <w:r w:rsidRPr="005905F2">
        <w:rPr>
          <w:rFonts w:ascii="Arial" w:hAnsi="Arial" w:cs="Arial"/>
          <w:sz w:val="24"/>
          <w:szCs w:val="24"/>
        </w:rPr>
        <w:t>)</w:t>
      </w:r>
    </w:p>
    <w:p w:rsidR="004B1F6F" w:rsidRPr="00E23531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 w:rsidRPr="00E23531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Chudayeva</w:t>
      </w:r>
      <w:proofErr w:type="spellEnd"/>
      <w:r w:rsidR="00CE5B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Nataliya</w:t>
      </w:r>
      <w:proofErr w:type="spellEnd"/>
      <w:r w:rsidR="00CE5B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Volodymyrivna</w:t>
      </w:r>
      <w:proofErr w:type="spellEnd"/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candidate of psychological sciences, assistant professor</w:t>
      </w:r>
    </w:p>
    <w:p w:rsidR="004B1F6F" w:rsidRPr="007A7EA3" w:rsidRDefault="004B1F6F" w:rsidP="003145D0">
      <w:pPr>
        <w:numPr>
          <w:ilvl w:val="0"/>
          <w:numId w:val="7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A7EA3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Pr="007A7EA3">
        <w:rPr>
          <w:rFonts w:ascii="Arial" w:hAnsi="Arial" w:cs="Arial"/>
          <w:b/>
          <w:sz w:val="24"/>
          <w:szCs w:val="24"/>
        </w:rPr>
        <w:t>:</w:t>
      </w:r>
    </w:p>
    <w:p w:rsidR="004B1F6F" w:rsidRPr="007A7EA3" w:rsidRDefault="004B1F6F" w:rsidP="003145D0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A3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7A7EA3">
        <w:rPr>
          <w:rFonts w:ascii="Arial" w:hAnsi="Arial" w:cs="Arial"/>
          <w:b/>
          <w:sz w:val="24"/>
          <w:szCs w:val="24"/>
          <w:lang w:val="en-US"/>
        </w:rPr>
        <w:t>should</w:t>
      </w:r>
      <w:r w:rsidRPr="007A7EA3">
        <w:rPr>
          <w:rFonts w:ascii="Arial" w:hAnsi="Arial" w:cs="Arial"/>
          <w:b/>
          <w:sz w:val="24"/>
          <w:szCs w:val="24"/>
        </w:rPr>
        <w:t>:</w:t>
      </w:r>
    </w:p>
    <w:p w:rsidR="00C3352E" w:rsidRDefault="004B1F6F" w:rsidP="003145D0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know</w:t>
      </w:r>
      <w:proofErr w:type="gramEnd"/>
      <w:r w:rsidR="005905F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basicrulesof</w:t>
      </w:r>
      <w:proofErr w:type="spellEnd"/>
      <w:r w:rsidR="00C3352E">
        <w:rPr>
          <w:rFonts w:ascii="Arial" w:hAnsi="Arial" w:cs="Arial"/>
          <w:sz w:val="24"/>
          <w:szCs w:val="24"/>
          <w:lang w:val="en-US"/>
        </w:rPr>
        <w:t xml:space="preserve">conducting 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psychologicalconsultati</w:t>
      </w:r>
      <w:r w:rsidR="005905F2">
        <w:rPr>
          <w:rFonts w:ascii="Arial" w:hAnsi="Arial" w:cs="Arial"/>
          <w:sz w:val="24"/>
          <w:szCs w:val="24"/>
        </w:rPr>
        <w:t>on</w:t>
      </w:r>
      <w:proofErr w:type="spellEnd"/>
      <w:r w:rsidR="005905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05F2">
        <w:rPr>
          <w:rFonts w:ascii="Arial" w:hAnsi="Arial" w:cs="Arial"/>
          <w:sz w:val="24"/>
          <w:szCs w:val="24"/>
        </w:rPr>
        <w:t>roleandplaceofpsychologist</w:t>
      </w:r>
      <w:proofErr w:type="spellEnd"/>
      <w:r w:rsidR="005905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inthepsychologicaladvisingprocess</w:t>
      </w:r>
      <w:proofErr w:type="spellEnd"/>
      <w:r w:rsidR="00C3352E" w:rsidRPr="00C3352E">
        <w:rPr>
          <w:rFonts w:ascii="Arial" w:hAnsi="Arial" w:cs="Arial"/>
          <w:sz w:val="24"/>
          <w:szCs w:val="24"/>
        </w:rPr>
        <w:t xml:space="preserve">, </w:t>
      </w:r>
      <w:r w:rsidR="00C3352E">
        <w:rPr>
          <w:rFonts w:ascii="Arial" w:hAnsi="Arial" w:cs="Arial"/>
          <w:sz w:val="24"/>
          <w:szCs w:val="24"/>
          <w:lang w:val="en-US"/>
        </w:rPr>
        <w:t>conditions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ofefficiencyofpsychologicalconsultations</w:t>
      </w:r>
      <w:proofErr w:type="spellEnd"/>
      <w:r w:rsidR="00C3352E">
        <w:rPr>
          <w:rFonts w:ascii="Arial" w:hAnsi="Arial" w:cs="Arial"/>
          <w:sz w:val="24"/>
          <w:szCs w:val="24"/>
          <w:lang w:val="en-US"/>
        </w:rPr>
        <w:t xml:space="preserve"> conducting</w:t>
      </w:r>
      <w:r w:rsidR="00C3352E" w:rsidRPr="00C335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procedureandtechnique</w:t>
      </w:r>
      <w:proofErr w:type="spellEnd"/>
      <w:r w:rsidR="00C3352E" w:rsidRPr="00C335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352E" w:rsidRPr="00C3352E">
        <w:rPr>
          <w:rFonts w:ascii="Arial" w:hAnsi="Arial" w:cs="Arial"/>
          <w:sz w:val="24"/>
          <w:szCs w:val="24"/>
        </w:rPr>
        <w:t>basicstagesofpsychologicalconsultations</w:t>
      </w:r>
      <w:proofErr w:type="spellEnd"/>
      <w:r w:rsidR="00C3352E">
        <w:rPr>
          <w:rFonts w:ascii="Arial" w:hAnsi="Arial" w:cs="Arial"/>
          <w:sz w:val="24"/>
          <w:szCs w:val="24"/>
          <w:lang w:val="en-US"/>
        </w:rPr>
        <w:t xml:space="preserve"> conduction</w:t>
      </w:r>
      <w:r w:rsidR="00C3352E" w:rsidRPr="00C3352E">
        <w:rPr>
          <w:rFonts w:ascii="Arial" w:hAnsi="Arial" w:cs="Arial"/>
          <w:sz w:val="24"/>
          <w:szCs w:val="24"/>
        </w:rPr>
        <w:t>.</w:t>
      </w:r>
    </w:p>
    <w:p w:rsidR="00C3352E" w:rsidRDefault="00C3352E" w:rsidP="003145D0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952A7D" w:rsidRPr="00C3352E" w:rsidRDefault="004B1F6F" w:rsidP="003145D0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To b</w:t>
      </w:r>
      <w:r w:rsidRPr="004B1F6F">
        <w:rPr>
          <w:rFonts w:ascii="Arial" w:hAnsi="Arial" w:cs="Arial"/>
          <w:b/>
          <w:bCs/>
          <w:sz w:val="24"/>
          <w:szCs w:val="24"/>
          <w:lang w:val="en-US"/>
        </w:rPr>
        <w:t>e able</w:t>
      </w:r>
      <w:r w:rsidR="00952A7D" w:rsidRPr="00C3352E">
        <w:rPr>
          <w:rFonts w:ascii="Arial" w:hAnsi="Arial" w:cs="Arial"/>
          <w:bCs/>
          <w:sz w:val="24"/>
          <w:szCs w:val="24"/>
        </w:rPr>
        <w:t xml:space="preserve">: </w:t>
      </w:r>
      <w:r w:rsidR="00C3352E" w:rsidRPr="00C3352E">
        <w:rPr>
          <w:rFonts w:ascii="Arial" w:hAnsi="Arial" w:cs="Arial"/>
          <w:bCs/>
          <w:sz w:val="24"/>
          <w:szCs w:val="24"/>
          <w:lang w:val="en-US"/>
        </w:rPr>
        <w:t xml:space="preserve">create a necessary therapeutic climate by verbal and </w:t>
      </w:r>
      <w:proofErr w:type="spellStart"/>
      <w:r w:rsidR="00C3352E" w:rsidRPr="00C3352E">
        <w:rPr>
          <w:rFonts w:ascii="Arial" w:hAnsi="Arial" w:cs="Arial"/>
          <w:bCs/>
          <w:sz w:val="24"/>
          <w:szCs w:val="24"/>
          <w:lang w:val="en-US"/>
        </w:rPr>
        <w:t>unverbal</w:t>
      </w:r>
      <w:proofErr w:type="spellEnd"/>
      <w:r w:rsidR="00C3352E" w:rsidRPr="00C3352E">
        <w:rPr>
          <w:rFonts w:ascii="Arial" w:hAnsi="Arial" w:cs="Arial"/>
          <w:bCs/>
          <w:sz w:val="24"/>
          <w:szCs w:val="24"/>
          <w:lang w:val="en-US"/>
        </w:rPr>
        <w:t xml:space="preserve"> facilities, to apply basic skills of hearing and influence in the process of interview. To be able to find out the phenomenon of transference and </w:t>
      </w:r>
      <w:proofErr w:type="spellStart"/>
      <w:r w:rsidR="00C3352E" w:rsidRPr="00C3352E">
        <w:rPr>
          <w:rFonts w:ascii="Arial" w:hAnsi="Arial" w:cs="Arial"/>
          <w:bCs/>
          <w:sz w:val="24"/>
          <w:szCs w:val="24"/>
          <w:lang w:val="en-US"/>
        </w:rPr>
        <w:t>kontr</w:t>
      </w:r>
      <w:proofErr w:type="spellEnd"/>
      <w:r w:rsidR="00C3352E" w:rsidRPr="00C3352E">
        <w:rPr>
          <w:rFonts w:ascii="Arial" w:hAnsi="Arial" w:cs="Arial"/>
          <w:bCs/>
          <w:sz w:val="24"/>
          <w:szCs w:val="24"/>
          <w:lang w:val="en-US"/>
        </w:rPr>
        <w:t xml:space="preserve"> transference in the process of advising, to give a necessary psychological help to subject in the case of the special psychological problems, to conduct the group advising, family advising and other.</w:t>
      </w:r>
    </w:p>
    <w:p w:rsidR="004B1F6F" w:rsidRPr="004B1F6F" w:rsidRDefault="004B1F6F" w:rsidP="003145D0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B1F6F">
        <w:rPr>
          <w:rFonts w:ascii="Arial" w:hAnsi="Arial" w:cs="Arial"/>
          <w:b/>
          <w:sz w:val="24"/>
          <w:szCs w:val="24"/>
          <w:lang w:val="en-US"/>
        </w:rPr>
        <w:t>Trainingway</w:t>
      </w:r>
      <w:proofErr w:type="spellEnd"/>
      <w:r w:rsidRPr="004B1F6F">
        <w:rPr>
          <w:rFonts w:ascii="Arial" w:hAnsi="Arial" w:cs="Arial"/>
          <w:b/>
          <w:sz w:val="24"/>
          <w:szCs w:val="24"/>
        </w:rPr>
        <w:t>:</w:t>
      </w:r>
      <w:proofErr w:type="spellStart"/>
      <w:r w:rsidRPr="004B1F6F">
        <w:rPr>
          <w:rFonts w:ascii="Arial" w:hAnsi="Arial" w:cs="Arial"/>
          <w:sz w:val="24"/>
          <w:szCs w:val="24"/>
          <w:lang w:val="en-US"/>
        </w:rPr>
        <w:t>auditoriumlessons</w:t>
      </w:r>
      <w:proofErr w:type="spellEnd"/>
    </w:p>
    <w:p w:rsidR="00952A7D" w:rsidRPr="00887B60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B1F6F">
        <w:rPr>
          <w:rFonts w:ascii="Arial" w:hAnsi="Arial" w:cs="Arial"/>
          <w:b/>
          <w:sz w:val="24"/>
          <w:szCs w:val="24"/>
          <w:lang w:val="en-US"/>
        </w:rPr>
        <w:t>Compulsorypreviousandsimultaneousmodules</w:t>
      </w:r>
      <w:proofErr w:type="spellEnd"/>
      <w:r w:rsidRPr="004B1F6F">
        <w:rPr>
          <w:rFonts w:ascii="Arial" w:hAnsi="Arial" w:cs="Arial"/>
          <w:b/>
          <w:sz w:val="24"/>
          <w:szCs w:val="24"/>
        </w:rPr>
        <w:t>:</w:t>
      </w:r>
      <w:proofErr w:type="spellStart"/>
      <w:r w:rsidR="00C3352E" w:rsidRPr="00887B60">
        <w:rPr>
          <w:rFonts w:ascii="Arial" w:hAnsi="Arial" w:cs="Arial"/>
          <w:bCs/>
          <w:sz w:val="24"/>
          <w:szCs w:val="24"/>
        </w:rPr>
        <w:t>generalpsychology</w:t>
      </w:r>
      <w:proofErr w:type="spellEnd"/>
      <w:r w:rsidR="00C3352E" w:rsidRPr="00887B6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3352E" w:rsidRPr="00887B60">
        <w:rPr>
          <w:rFonts w:ascii="Arial" w:hAnsi="Arial" w:cs="Arial"/>
          <w:bCs/>
          <w:sz w:val="24"/>
          <w:szCs w:val="24"/>
        </w:rPr>
        <w:t>socialpsychology</w:t>
      </w:r>
      <w:proofErr w:type="spellEnd"/>
    </w:p>
    <w:p w:rsidR="00952A7D" w:rsidRPr="000B59A5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content:</w:t>
      </w:r>
    </w:p>
    <w:p w:rsidR="00887B60" w:rsidRPr="00887B60" w:rsidRDefault="00887B60" w:rsidP="003145D0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887B6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87B60">
        <w:rPr>
          <w:rFonts w:ascii="Arial" w:hAnsi="Arial" w:cs="Arial"/>
          <w:sz w:val="24"/>
          <w:szCs w:val="24"/>
        </w:rPr>
        <w:t>psychologicaladvisingconcept</w:t>
      </w:r>
      <w:proofErr w:type="spellEnd"/>
      <w:r w:rsidRPr="00887B6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7B60">
        <w:rPr>
          <w:rFonts w:ascii="Arial" w:hAnsi="Arial" w:cs="Arial"/>
          <w:sz w:val="24"/>
          <w:szCs w:val="24"/>
        </w:rPr>
        <w:t>Typesofthepsychologi</w:t>
      </w:r>
      <w:r>
        <w:rPr>
          <w:rFonts w:ascii="Arial" w:hAnsi="Arial" w:cs="Arial"/>
          <w:sz w:val="24"/>
          <w:szCs w:val="24"/>
        </w:rPr>
        <w:t>caladvisingandrequirement</w:t>
      </w:r>
      <w:r w:rsidRPr="00887B60">
        <w:rPr>
          <w:rFonts w:ascii="Arial" w:hAnsi="Arial" w:cs="Arial"/>
          <w:sz w:val="24"/>
          <w:szCs w:val="24"/>
        </w:rPr>
        <w:t>tothem</w:t>
      </w:r>
      <w:proofErr w:type="spellEnd"/>
      <w:r w:rsidRPr="00887B6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87B60">
        <w:rPr>
          <w:rFonts w:ascii="Arial" w:hAnsi="Arial" w:cs="Arial"/>
          <w:sz w:val="24"/>
          <w:szCs w:val="24"/>
        </w:rPr>
        <w:t>Requirementtopersonalityof</w:t>
      </w:r>
      <w:proofErr w:type="spellEnd"/>
      <w:r w:rsidRPr="00887B60">
        <w:rPr>
          <w:rFonts w:ascii="Arial" w:hAnsi="Arial" w:cs="Arial"/>
          <w:sz w:val="24"/>
          <w:szCs w:val="24"/>
        </w:rPr>
        <w:t xml:space="preserve"> psychologist-consultant. </w:t>
      </w:r>
      <w:proofErr w:type="spellStart"/>
      <w:r w:rsidRPr="00887B60">
        <w:rPr>
          <w:rFonts w:ascii="Arial" w:hAnsi="Arial" w:cs="Arial"/>
          <w:sz w:val="24"/>
          <w:szCs w:val="24"/>
        </w:rPr>
        <w:t>Codeofprofessionalethicsof</w:t>
      </w:r>
      <w:proofErr w:type="spellEnd"/>
      <w:r w:rsidRPr="00887B60">
        <w:rPr>
          <w:rFonts w:ascii="Arial" w:hAnsi="Arial" w:cs="Arial"/>
          <w:sz w:val="24"/>
          <w:szCs w:val="24"/>
        </w:rPr>
        <w:t xml:space="preserve"> psychologist-consultant.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Conditions </w:t>
      </w:r>
      <w:r w:rsidRPr="00887B60">
        <w:rPr>
          <w:rFonts w:ascii="Arial" w:hAnsi="Arial" w:cs="Arial"/>
          <w:sz w:val="24"/>
          <w:szCs w:val="24"/>
        </w:rPr>
        <w:t>ofefficiencyofthepsychologicaladvising.</w:t>
      </w:r>
      <w:r>
        <w:rPr>
          <w:rFonts w:ascii="Arial" w:hAnsi="Arial" w:cs="Arial"/>
          <w:sz w:val="24"/>
          <w:szCs w:val="24"/>
        </w:rPr>
        <w:t>Basictheoreticaldirections</w:t>
      </w:r>
      <w:r w:rsidRPr="00887B60">
        <w:rPr>
          <w:rFonts w:ascii="Arial" w:hAnsi="Arial" w:cs="Arial"/>
          <w:sz w:val="24"/>
          <w:szCs w:val="24"/>
        </w:rPr>
        <w:t>inthegroupadvising.</w:t>
      </w:r>
      <w:proofErr w:type="gramEnd"/>
      <w:r w:rsidRPr="00887B6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Advising</w:t>
      </w:r>
      <w:proofErr w:type="spellStart"/>
      <w:r>
        <w:rPr>
          <w:rFonts w:ascii="Arial" w:hAnsi="Arial" w:cs="Arial"/>
          <w:sz w:val="24"/>
          <w:szCs w:val="24"/>
        </w:rPr>
        <w:t>contact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itscomponents</w:t>
      </w:r>
      <w:r w:rsidRPr="00887B60"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  <w:lang w:val="en-US"/>
        </w:rPr>
        <w:t>conditions</w:t>
      </w:r>
      <w:proofErr w:type="spellStart"/>
      <w:r w:rsidRPr="00887B60">
        <w:rPr>
          <w:rFonts w:ascii="Arial" w:hAnsi="Arial" w:cs="Arial"/>
          <w:sz w:val="24"/>
          <w:szCs w:val="24"/>
        </w:rPr>
        <w:t>ofefficiency</w:t>
      </w:r>
      <w:proofErr w:type="spellEnd"/>
      <w:r w:rsidRPr="00887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Pr="00887B60">
        <w:rPr>
          <w:rFonts w:ascii="Arial" w:hAnsi="Arial" w:cs="Arial"/>
          <w:sz w:val="24"/>
          <w:szCs w:val="24"/>
        </w:rPr>
        <w:t>sychologicaladvising</w:t>
      </w:r>
      <w:proofErr w:type="spellEnd"/>
      <w:r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Pr="00887B60">
        <w:rPr>
          <w:rFonts w:ascii="Arial" w:hAnsi="Arial" w:cs="Arial"/>
          <w:sz w:val="24"/>
          <w:szCs w:val="24"/>
        </w:rPr>
        <w:t>rocess.Proceduresandtechniciansofthepsychologicaladvising</w:t>
      </w:r>
      <w:proofErr w:type="spellEnd"/>
      <w:r w:rsidRPr="00887B60">
        <w:rPr>
          <w:rFonts w:ascii="Arial" w:hAnsi="Arial" w:cs="Arial"/>
          <w:sz w:val="24"/>
          <w:szCs w:val="24"/>
        </w:rPr>
        <w:t>.</w:t>
      </w:r>
      <w:proofErr w:type="gramEnd"/>
      <w:r w:rsidRPr="00887B6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Peculiarities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  <w:lang w:val="en-US"/>
        </w:rPr>
        <w:t>family</w:t>
      </w:r>
      <w:proofErr w:type="spellStart"/>
      <w:r w:rsidRPr="00887B60">
        <w:rPr>
          <w:rFonts w:ascii="Arial" w:hAnsi="Arial" w:cs="Arial"/>
          <w:sz w:val="24"/>
          <w:szCs w:val="24"/>
        </w:rPr>
        <w:t>advising</w:t>
      </w:r>
      <w:proofErr w:type="spellEnd"/>
      <w:r w:rsidRPr="00887B60">
        <w:rPr>
          <w:rFonts w:ascii="Arial" w:hAnsi="Arial" w:cs="Arial"/>
          <w:sz w:val="24"/>
          <w:szCs w:val="24"/>
        </w:rPr>
        <w:t>.</w:t>
      </w:r>
      <w:proofErr w:type="gramEnd"/>
      <w:r w:rsidRPr="00887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7B60">
        <w:rPr>
          <w:rFonts w:ascii="Arial" w:hAnsi="Arial" w:cs="Arial"/>
          <w:sz w:val="24"/>
          <w:szCs w:val="24"/>
        </w:rPr>
        <w:t>Specialproblems</w:t>
      </w:r>
      <w:proofErr w:type="spellEnd"/>
      <w:r>
        <w:rPr>
          <w:rFonts w:ascii="Arial" w:hAnsi="Arial" w:cs="Arial"/>
          <w:sz w:val="24"/>
          <w:szCs w:val="24"/>
          <w:lang w:val="en-US"/>
        </w:rPr>
        <w:t>in individual advising.</w:t>
      </w:r>
    </w:p>
    <w:p w:rsidR="004B1F6F" w:rsidRPr="004B1F6F" w:rsidRDefault="004B1F6F" w:rsidP="003145D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lang w:val="en-US"/>
        </w:rPr>
        <w:t>Recommended literature</w:t>
      </w:r>
      <w:r>
        <w:rPr>
          <w:rFonts w:ascii="Arial" w:hAnsi="Arial" w:cs="Arial"/>
          <w:b/>
          <w:sz w:val="24"/>
        </w:rPr>
        <w:t>:</w:t>
      </w:r>
    </w:p>
    <w:p w:rsidR="00952A7D" w:rsidRPr="000B59A5" w:rsidRDefault="004B1F6F" w:rsidP="003145D0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B1F6F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="00952A7D" w:rsidRPr="000B59A5">
        <w:rPr>
          <w:rFonts w:ascii="Arial" w:hAnsi="Arial" w:cs="Arial"/>
          <w:sz w:val="24"/>
          <w:szCs w:val="24"/>
        </w:rPr>
        <w:t>Васьківська</w:t>
      </w:r>
      <w:proofErr w:type="spellEnd"/>
      <w:r w:rsidR="00952A7D" w:rsidRPr="000B59A5">
        <w:rPr>
          <w:rFonts w:ascii="Arial" w:hAnsi="Arial" w:cs="Arial"/>
          <w:sz w:val="24"/>
          <w:szCs w:val="24"/>
        </w:rPr>
        <w:t xml:space="preserve"> С.В. Основи психологічного консультування: Навчальний посібник. – К.: Четверта хвиля, 2004. – 256с.</w:t>
      </w:r>
    </w:p>
    <w:p w:rsidR="00952A7D" w:rsidRPr="000B59A5" w:rsidRDefault="004B1F6F" w:rsidP="003145D0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B1F6F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="00952A7D" w:rsidRPr="000B59A5">
        <w:rPr>
          <w:rFonts w:ascii="Arial" w:hAnsi="Arial" w:cs="Arial"/>
          <w:sz w:val="24"/>
          <w:szCs w:val="24"/>
        </w:rPr>
        <w:t>Елизаров</w:t>
      </w:r>
      <w:proofErr w:type="spellEnd"/>
      <w:r w:rsidR="00952A7D" w:rsidRPr="000B59A5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="00952A7D" w:rsidRPr="000B59A5">
        <w:rPr>
          <w:rFonts w:ascii="Arial" w:hAnsi="Arial" w:cs="Arial"/>
          <w:sz w:val="24"/>
          <w:szCs w:val="24"/>
        </w:rPr>
        <w:t>Основыиндивидуального</w:t>
      </w:r>
      <w:proofErr w:type="spellEnd"/>
      <w:r w:rsidR="00952A7D" w:rsidRPr="000B59A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52A7D" w:rsidRPr="000B59A5">
        <w:rPr>
          <w:rFonts w:ascii="Arial" w:hAnsi="Arial" w:cs="Arial"/>
          <w:sz w:val="24"/>
          <w:szCs w:val="24"/>
        </w:rPr>
        <w:t>семейногоконсультирования</w:t>
      </w:r>
      <w:proofErr w:type="spellEnd"/>
      <w:r w:rsidR="00952A7D" w:rsidRPr="000B59A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52A7D" w:rsidRPr="000B59A5">
        <w:rPr>
          <w:rFonts w:ascii="Arial" w:hAnsi="Arial" w:cs="Arial"/>
          <w:sz w:val="24"/>
          <w:szCs w:val="24"/>
        </w:rPr>
        <w:t>Учебноепособие</w:t>
      </w:r>
      <w:proofErr w:type="spellEnd"/>
      <w:r w:rsidR="00952A7D" w:rsidRPr="000B59A5">
        <w:rPr>
          <w:rFonts w:ascii="Arial" w:hAnsi="Arial" w:cs="Arial"/>
          <w:sz w:val="24"/>
          <w:szCs w:val="24"/>
        </w:rPr>
        <w:t>. – М.: «Ось-89», 2003. – С.114-168</w:t>
      </w:r>
    </w:p>
    <w:p w:rsidR="00952A7D" w:rsidRPr="000B59A5" w:rsidRDefault="00952A7D" w:rsidP="003145D0">
      <w:pPr>
        <w:pStyle w:val="a3"/>
        <w:numPr>
          <w:ilvl w:val="0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>Цимбалюк І.М. Психологічне консультування та корекція. Модульно-рейтинговий курс: Навчальний посібник. – К.: ВД «Професіонал», 2005. – 656с.</w:t>
      </w:r>
    </w:p>
    <w:p w:rsidR="004B1F6F" w:rsidRPr="00644B12" w:rsidRDefault="004B1F6F" w:rsidP="003145D0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b/>
          <w:sz w:val="24"/>
          <w:lang w:val="en-US"/>
        </w:rPr>
        <w:t>Trainingformsandmethods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  <w:lang w:val="en-US"/>
        </w:rPr>
        <w:t>lectures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laboratory classes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individual training research work, individual work</w:t>
      </w:r>
    </w:p>
    <w:p w:rsidR="004B1F6F" w:rsidRDefault="004B1F6F" w:rsidP="003145D0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</w:p>
    <w:p w:rsidR="004B1F6F" w:rsidRPr="00644B12" w:rsidRDefault="004B1F6F" w:rsidP="003145D0">
      <w:pPr>
        <w:pStyle w:val="a8"/>
        <w:numPr>
          <w:ilvl w:val="0"/>
          <w:numId w:val="25"/>
        </w:numPr>
        <w:tabs>
          <w:tab w:val="left" w:pos="284"/>
          <w:tab w:val="left" w:pos="426"/>
        </w:tabs>
        <w:rPr>
          <w:rFonts w:ascii="Arial" w:hAnsi="Arial" w:cs="Arial"/>
          <w:b/>
          <w:lang w:val="en-US"/>
        </w:rPr>
      </w:pPr>
      <w:r w:rsidRPr="00644B12">
        <w:rPr>
          <w:rFonts w:ascii="Arial" w:hAnsi="Arial" w:cs="Arial"/>
          <w:sz w:val="24"/>
          <w:lang w:val="en-US"/>
        </w:rPr>
        <w:t>Current control (70 %): oral question</w:t>
      </w:r>
      <w:r>
        <w:rPr>
          <w:rFonts w:ascii="Arial" w:hAnsi="Arial" w:cs="Arial"/>
          <w:sz w:val="24"/>
          <w:lang w:val="en-US"/>
        </w:rPr>
        <w:t>i</w:t>
      </w:r>
      <w:r w:rsidRPr="00644B12">
        <w:rPr>
          <w:rFonts w:ascii="Arial" w:hAnsi="Arial" w:cs="Arial"/>
          <w:sz w:val="24"/>
          <w:lang w:val="en-US"/>
        </w:rPr>
        <w:t>ng, individual work</w:t>
      </w:r>
    </w:p>
    <w:p w:rsidR="004B1F6F" w:rsidRPr="004B1F6F" w:rsidRDefault="004B1F6F" w:rsidP="003145D0">
      <w:pPr>
        <w:numPr>
          <w:ilvl w:val="0"/>
          <w:numId w:val="25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B1F6F">
        <w:rPr>
          <w:rFonts w:ascii="Arial" w:hAnsi="Arial" w:cs="Arial"/>
          <w:sz w:val="24"/>
          <w:szCs w:val="24"/>
          <w:lang w:val="en-US"/>
        </w:rPr>
        <w:t>Total control (30 %,credit): testing, control work</w:t>
      </w:r>
    </w:p>
    <w:p w:rsidR="004B1F6F" w:rsidRDefault="004B1F6F" w:rsidP="003145D0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0" w:firstLine="0"/>
      </w:pPr>
      <w:r>
        <w:rPr>
          <w:rFonts w:ascii="Arial" w:hAnsi="Arial" w:cs="Arial"/>
          <w:b/>
          <w:sz w:val="24"/>
          <w:lang w:val="en-US"/>
        </w:rPr>
        <w:t>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  <w:lang w:val="en-US"/>
        </w:rPr>
        <w:t>Ukrainian</w:t>
      </w:r>
    </w:p>
    <w:p w:rsidR="00952A7D" w:rsidRPr="004B1F6F" w:rsidRDefault="00952A7D" w:rsidP="003145D0">
      <w:pPr>
        <w:tabs>
          <w:tab w:val="left" w:pos="284"/>
          <w:tab w:val="left" w:pos="426"/>
        </w:tabs>
        <w:ind w:left="644"/>
        <w:jc w:val="both"/>
        <w:rPr>
          <w:rStyle w:val="apple-style-span"/>
        </w:rPr>
      </w:pPr>
    </w:p>
    <w:sectPr w:rsidR="00952A7D" w:rsidRPr="004B1F6F" w:rsidSect="00D07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8B" w:rsidRDefault="008F428B" w:rsidP="00C3352E">
      <w:pPr>
        <w:spacing w:after="0" w:line="240" w:lineRule="auto"/>
      </w:pPr>
      <w:r>
        <w:separator/>
      </w:r>
    </w:p>
  </w:endnote>
  <w:endnote w:type="continuationSeparator" w:id="0">
    <w:p w:rsidR="008F428B" w:rsidRDefault="008F428B" w:rsidP="00C3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8B" w:rsidRDefault="008F428B" w:rsidP="00C3352E">
      <w:pPr>
        <w:spacing w:after="0" w:line="240" w:lineRule="auto"/>
      </w:pPr>
      <w:r>
        <w:separator/>
      </w:r>
    </w:p>
  </w:footnote>
  <w:footnote w:type="continuationSeparator" w:id="0">
    <w:p w:rsidR="008F428B" w:rsidRDefault="008F428B" w:rsidP="00C3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71FB"/>
    <w:multiLevelType w:val="hybridMultilevel"/>
    <w:tmpl w:val="D3D06AD4"/>
    <w:lvl w:ilvl="0" w:tplc="843A400A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43CD6"/>
    <w:multiLevelType w:val="hybridMultilevel"/>
    <w:tmpl w:val="FA682906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26A2"/>
    <w:multiLevelType w:val="hybridMultilevel"/>
    <w:tmpl w:val="7F566766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5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3728F"/>
    <w:multiLevelType w:val="hybridMultilevel"/>
    <w:tmpl w:val="717650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58F3311"/>
    <w:multiLevelType w:val="hybridMultilevel"/>
    <w:tmpl w:val="435C97F4"/>
    <w:lvl w:ilvl="0" w:tplc="37D2F5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18"/>
  </w:num>
  <w:num w:numId="6">
    <w:abstractNumId w:val="4"/>
  </w:num>
  <w:num w:numId="7">
    <w:abstractNumId w:val="17"/>
  </w:num>
  <w:num w:numId="8">
    <w:abstractNumId w:val="11"/>
  </w:num>
  <w:num w:numId="9">
    <w:abstractNumId w:val="19"/>
  </w:num>
  <w:num w:numId="10">
    <w:abstractNumId w:val="2"/>
  </w:num>
  <w:num w:numId="11">
    <w:abstractNumId w:val="12"/>
  </w:num>
  <w:num w:numId="12">
    <w:abstractNumId w:val="22"/>
  </w:num>
  <w:num w:numId="13">
    <w:abstractNumId w:val="6"/>
  </w:num>
  <w:num w:numId="14">
    <w:abstractNumId w:val="24"/>
  </w:num>
  <w:num w:numId="15">
    <w:abstractNumId w:val="7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  <w:num w:numId="21">
    <w:abstractNumId w:val="8"/>
  </w:num>
  <w:num w:numId="22">
    <w:abstractNumId w:val="3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310"/>
    <w:rsid w:val="00024E7E"/>
    <w:rsid w:val="000267CA"/>
    <w:rsid w:val="000B59A5"/>
    <w:rsid w:val="000C7A6D"/>
    <w:rsid w:val="001364D8"/>
    <w:rsid w:val="001669A1"/>
    <w:rsid w:val="00176021"/>
    <w:rsid w:val="001A1CAE"/>
    <w:rsid w:val="001A1EF9"/>
    <w:rsid w:val="001C4870"/>
    <w:rsid w:val="001D4D8F"/>
    <w:rsid w:val="002034EB"/>
    <w:rsid w:val="00265951"/>
    <w:rsid w:val="00274731"/>
    <w:rsid w:val="0028580E"/>
    <w:rsid w:val="002A0AD1"/>
    <w:rsid w:val="002D3845"/>
    <w:rsid w:val="0031219F"/>
    <w:rsid w:val="003145D0"/>
    <w:rsid w:val="0033178A"/>
    <w:rsid w:val="00361754"/>
    <w:rsid w:val="003A7001"/>
    <w:rsid w:val="003F1EF7"/>
    <w:rsid w:val="004673E0"/>
    <w:rsid w:val="004B1F6F"/>
    <w:rsid w:val="004F2CE7"/>
    <w:rsid w:val="00553193"/>
    <w:rsid w:val="00555E54"/>
    <w:rsid w:val="00573136"/>
    <w:rsid w:val="005905F2"/>
    <w:rsid w:val="00593888"/>
    <w:rsid w:val="005C66D1"/>
    <w:rsid w:val="005E37F2"/>
    <w:rsid w:val="00612FB3"/>
    <w:rsid w:val="00651AD7"/>
    <w:rsid w:val="00654230"/>
    <w:rsid w:val="00691310"/>
    <w:rsid w:val="006D6504"/>
    <w:rsid w:val="00720596"/>
    <w:rsid w:val="0074645A"/>
    <w:rsid w:val="007804DE"/>
    <w:rsid w:val="00783695"/>
    <w:rsid w:val="00813B12"/>
    <w:rsid w:val="008527ED"/>
    <w:rsid w:val="00887B60"/>
    <w:rsid w:val="008A270C"/>
    <w:rsid w:val="008B2E68"/>
    <w:rsid w:val="008C002D"/>
    <w:rsid w:val="008F428B"/>
    <w:rsid w:val="00952A7D"/>
    <w:rsid w:val="009B0116"/>
    <w:rsid w:val="00A10FDC"/>
    <w:rsid w:val="00A56111"/>
    <w:rsid w:val="00AA68A2"/>
    <w:rsid w:val="00AB551E"/>
    <w:rsid w:val="00B31D1A"/>
    <w:rsid w:val="00B37AC8"/>
    <w:rsid w:val="00BC59D3"/>
    <w:rsid w:val="00BD42FC"/>
    <w:rsid w:val="00C3352E"/>
    <w:rsid w:val="00CA6679"/>
    <w:rsid w:val="00CB6AA3"/>
    <w:rsid w:val="00CC0D31"/>
    <w:rsid w:val="00CE5B06"/>
    <w:rsid w:val="00CF74A9"/>
    <w:rsid w:val="00D07179"/>
    <w:rsid w:val="00D11444"/>
    <w:rsid w:val="00D472EF"/>
    <w:rsid w:val="00D830D4"/>
    <w:rsid w:val="00DC1209"/>
    <w:rsid w:val="00E15430"/>
    <w:rsid w:val="00E17FE6"/>
    <w:rsid w:val="00E23531"/>
    <w:rsid w:val="00E532AD"/>
    <w:rsid w:val="00E72A02"/>
    <w:rsid w:val="00FE0F62"/>
    <w:rsid w:val="00FF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D3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  <w:style w:type="paragraph" w:styleId="a4">
    <w:name w:val="header"/>
    <w:basedOn w:val="a"/>
    <w:link w:val="a5"/>
    <w:uiPriority w:val="99"/>
    <w:unhideWhenUsed/>
    <w:rsid w:val="00C335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52E"/>
    <w:rPr>
      <w:rFonts w:cs="Calibri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C335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52E"/>
    <w:rPr>
      <w:rFonts w:cs="Calibri"/>
      <w:lang w:val="uk-UA" w:eastAsia="en-US"/>
    </w:rPr>
  </w:style>
  <w:style w:type="paragraph" w:styleId="a8">
    <w:name w:val="Body Text Indent"/>
    <w:basedOn w:val="a"/>
    <w:link w:val="a9"/>
    <w:rsid w:val="004B1F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1F6F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36</cp:revision>
  <dcterms:created xsi:type="dcterms:W3CDTF">2010-10-13T12:01:00Z</dcterms:created>
  <dcterms:modified xsi:type="dcterms:W3CDTF">2015-10-02T06:33:00Z</dcterms:modified>
</cp:coreProperties>
</file>