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Назва</w:t>
      </w:r>
      <w:r w:rsidRPr="002373C8">
        <w:rPr>
          <w:rFonts w:ascii="Arial" w:hAnsi="Arial" w:cs="Arial"/>
          <w:b/>
          <w:sz w:val="24"/>
          <w:szCs w:val="24"/>
          <w:lang w:eastAsia="ru-RU"/>
        </w:rPr>
        <w:t xml:space="preserve"> модуля: </w:t>
      </w:r>
      <w:r>
        <w:rPr>
          <w:rFonts w:ascii="Arial" w:hAnsi="Arial" w:cs="Arial"/>
          <w:sz w:val="24"/>
          <w:szCs w:val="24"/>
          <w:lang w:val="uk-UA" w:eastAsia="ru-RU"/>
        </w:rPr>
        <w:t>Медична генетика</w:t>
      </w:r>
    </w:p>
    <w:p w:rsidR="001252A9" w:rsidRPr="00646532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46532">
        <w:rPr>
          <w:rFonts w:ascii="Arial" w:hAnsi="Arial" w:cs="Arial"/>
          <w:b/>
          <w:sz w:val="24"/>
          <w:szCs w:val="24"/>
          <w:lang w:val="uk-UA" w:eastAsia="ru-RU"/>
        </w:rPr>
        <w:t>Код модуля:</w:t>
      </w:r>
      <w:r w:rsidR="00646532"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Pr="00646532">
        <w:rPr>
          <w:rFonts w:ascii="Arial" w:hAnsi="Arial" w:cs="Arial"/>
          <w:sz w:val="24"/>
          <w:szCs w:val="24"/>
          <w:lang w:eastAsia="ru-RU"/>
        </w:rPr>
        <w:t>Б</w:t>
      </w:r>
      <w:r w:rsidR="00646532">
        <w:rPr>
          <w:rFonts w:ascii="Arial" w:hAnsi="Arial" w:cs="Arial"/>
          <w:sz w:val="24"/>
          <w:szCs w:val="24"/>
          <w:lang w:val="uk-UA" w:eastAsia="ru-RU"/>
        </w:rPr>
        <w:t>МН_8_3.1.05</w:t>
      </w:r>
      <w:r w:rsidRPr="00646532">
        <w:rPr>
          <w:rFonts w:ascii="Arial" w:hAnsi="Arial" w:cs="Arial"/>
          <w:sz w:val="24"/>
          <w:szCs w:val="24"/>
          <w:lang w:val="uk-UA" w:eastAsia="ru-RU"/>
        </w:rPr>
        <w:t>_</w:t>
      </w:r>
      <w:r w:rsidR="00646532">
        <w:rPr>
          <w:rFonts w:ascii="Arial" w:hAnsi="Arial" w:cs="Arial"/>
          <w:sz w:val="24"/>
          <w:szCs w:val="24"/>
          <w:lang w:val="uk-UA" w:eastAsia="ru-RU"/>
        </w:rPr>
        <w:t>3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Тип модуля: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="003F1D78">
        <w:rPr>
          <w:rFonts w:ascii="Arial" w:hAnsi="Arial" w:cs="Arial"/>
          <w:sz w:val="24"/>
          <w:szCs w:val="24"/>
          <w:lang w:val="uk-UA" w:eastAsia="ru-RU"/>
        </w:rPr>
        <w:t>вибірковий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Семестр: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>
        <w:rPr>
          <w:rFonts w:ascii="Arial" w:hAnsi="Arial" w:cs="Arial"/>
          <w:sz w:val="24"/>
          <w:szCs w:val="24"/>
          <w:lang w:val="uk-UA" w:eastAsia="ru-RU"/>
        </w:rPr>
        <w:t>2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Обсяг модуля: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з</w:t>
      </w:r>
      <w:bookmarkStart w:id="0" w:name="_GoBack"/>
      <w:bookmarkEnd w:id="0"/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агальна кількість годин – </w:t>
      </w:r>
      <w:r w:rsidR="00646532">
        <w:rPr>
          <w:rFonts w:ascii="Arial" w:hAnsi="Arial" w:cs="Arial"/>
          <w:sz w:val="24"/>
          <w:szCs w:val="24"/>
          <w:lang w:val="uk-UA" w:eastAsia="ru-RU"/>
        </w:rPr>
        <w:t>90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(кредитів </w:t>
      </w:r>
      <w:r w:rsidRPr="002373C8">
        <w:rPr>
          <w:rFonts w:ascii="Arial" w:hAnsi="Arial" w:cs="Arial"/>
          <w:sz w:val="24"/>
          <w:szCs w:val="24"/>
          <w:lang w:val="en-US" w:eastAsia="ru-RU"/>
        </w:rPr>
        <w:t>ECTS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– </w:t>
      </w:r>
      <w:r w:rsidR="00646532">
        <w:rPr>
          <w:rFonts w:ascii="Arial" w:hAnsi="Arial" w:cs="Arial"/>
          <w:sz w:val="24"/>
          <w:szCs w:val="24"/>
          <w:lang w:val="uk-UA" w:eastAsia="ru-RU"/>
        </w:rPr>
        <w:t>3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) аудиторні години – </w:t>
      </w:r>
      <w:r w:rsidR="00646532">
        <w:rPr>
          <w:rFonts w:ascii="Arial" w:hAnsi="Arial" w:cs="Arial"/>
          <w:sz w:val="24"/>
          <w:szCs w:val="24"/>
          <w:lang w:val="uk-UA" w:eastAsia="ru-RU"/>
        </w:rPr>
        <w:t>30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годин (лекцій – </w:t>
      </w:r>
      <w:r>
        <w:rPr>
          <w:rFonts w:ascii="Arial" w:hAnsi="Arial" w:cs="Arial"/>
          <w:sz w:val="24"/>
          <w:szCs w:val="24"/>
          <w:lang w:val="uk-UA" w:eastAsia="ru-RU"/>
        </w:rPr>
        <w:t>1</w:t>
      </w:r>
      <w:r w:rsidR="00646532">
        <w:rPr>
          <w:rFonts w:ascii="Arial" w:hAnsi="Arial" w:cs="Arial"/>
          <w:sz w:val="24"/>
          <w:szCs w:val="24"/>
          <w:lang w:val="uk-UA" w:eastAsia="ru-RU"/>
        </w:rPr>
        <w:t>4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, лабораторних занять – </w:t>
      </w:r>
      <w:r w:rsidR="00646532">
        <w:rPr>
          <w:rFonts w:ascii="Arial" w:hAnsi="Arial" w:cs="Arial"/>
          <w:sz w:val="24"/>
          <w:szCs w:val="24"/>
          <w:lang w:val="uk-UA" w:eastAsia="ru-RU"/>
        </w:rPr>
        <w:t>16</w:t>
      </w:r>
      <w:r w:rsidRPr="002373C8">
        <w:rPr>
          <w:rFonts w:ascii="Arial" w:hAnsi="Arial" w:cs="Arial"/>
          <w:sz w:val="24"/>
          <w:szCs w:val="24"/>
          <w:lang w:val="uk-UA" w:eastAsia="ru-RU"/>
        </w:rPr>
        <w:t>)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Лектор:</w:t>
      </w:r>
      <w:r w:rsidR="00646532"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Pr="002373C8">
        <w:rPr>
          <w:rFonts w:ascii="Arial" w:hAnsi="Arial" w:cs="Arial"/>
          <w:sz w:val="24"/>
          <w:szCs w:val="24"/>
          <w:lang w:val="uk-UA" w:eastAsia="ru-RU"/>
        </w:rPr>
        <w:t>Якимчук Руслан Андрійович – кандидат біологічних наук, доцент</w:t>
      </w:r>
    </w:p>
    <w:p w:rsidR="001252A9" w:rsidRPr="002373C8" w:rsidRDefault="001252A9" w:rsidP="002373C8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Результати навчання:</w:t>
      </w:r>
    </w:p>
    <w:p w:rsidR="001252A9" w:rsidRPr="002373C8" w:rsidRDefault="001252A9" w:rsidP="002373C8">
      <w:p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sz w:val="24"/>
          <w:szCs w:val="24"/>
          <w:lang w:val="uk-UA" w:eastAsia="ru-RU"/>
        </w:rPr>
        <w:t>У результаті вивчення модуля магістрант повинен</w:t>
      </w:r>
    </w:p>
    <w:p w:rsidR="001252A9" w:rsidRPr="002373C8" w:rsidRDefault="001252A9" w:rsidP="002373C8">
      <w:p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знати: </w:t>
      </w:r>
      <w:r w:rsidRPr="002373C8">
        <w:rPr>
          <w:rFonts w:ascii="Arial" w:hAnsi="Arial" w:cs="Arial"/>
          <w:sz w:val="24"/>
          <w:szCs w:val="24"/>
          <w:lang w:val="uk-UA"/>
        </w:rPr>
        <w:t>закони генетики, причини виникнення генних та хромосомних захворювань, особливості успадкування захворювань, сучасні уявлення про геном людини, особливості проявів спадкової патології, методи дослідження, які застосовуються в медичній генетиці, клініко-діагностичні критерії генних та хромосомних захворювань,методи терапії генних та хромосомних захворювань.</w:t>
      </w:r>
    </w:p>
    <w:p w:rsidR="001252A9" w:rsidRPr="002373C8" w:rsidRDefault="001252A9" w:rsidP="002373C8">
      <w:pPr>
        <w:tabs>
          <w:tab w:val="num" w:pos="0"/>
          <w:tab w:val="num" w:pos="7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уміти: </w:t>
      </w:r>
      <w:r w:rsidRPr="002373C8">
        <w:rPr>
          <w:rFonts w:ascii="Arial" w:hAnsi="Arial" w:cs="Arial"/>
          <w:bCs/>
          <w:spacing w:val="-1"/>
          <w:sz w:val="24"/>
          <w:szCs w:val="24"/>
          <w:lang w:val="uk-UA"/>
        </w:rPr>
        <w:t>володіти термінологією медичної генетики, розуміти типи успадкування хвороб, зібрати анамнез у хворого, установлювати висновок в організації консультативної допомоги, визначити ступінь ризику розвитку генного та хромосомного захворювання, уміти проводити обстеження хворого, уміти виділяти основні клінічні симптоми спадкових захворювань</w:t>
      </w:r>
      <w:r>
        <w:rPr>
          <w:rFonts w:ascii="Arial" w:hAnsi="Arial" w:cs="Arial"/>
          <w:bCs/>
          <w:spacing w:val="-1"/>
          <w:sz w:val="24"/>
          <w:szCs w:val="24"/>
          <w:lang w:val="uk-UA"/>
        </w:rPr>
        <w:t>.</w:t>
      </w:r>
    </w:p>
    <w:p w:rsidR="001252A9" w:rsidRPr="002373C8" w:rsidRDefault="001252A9" w:rsidP="0034270A">
      <w:pPr>
        <w:numPr>
          <w:ilvl w:val="0"/>
          <w:numId w:val="1"/>
        </w:numPr>
        <w:tabs>
          <w:tab w:val="clear" w:pos="720"/>
          <w:tab w:val="num" w:pos="-2880"/>
          <w:tab w:val="left" w:pos="-1980"/>
          <w:tab w:val="num" w:pos="0"/>
        </w:tabs>
        <w:spacing w:after="0" w:line="240" w:lineRule="auto"/>
        <w:ind w:left="0" w:firstLine="162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>Необхідні обов’язкові попередні та супутні модулі:</w:t>
      </w:r>
      <w:r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цитологія, </w:t>
      </w:r>
      <w:r>
        <w:rPr>
          <w:rFonts w:ascii="Arial" w:hAnsi="Arial" w:cs="Arial"/>
          <w:sz w:val="24"/>
          <w:szCs w:val="24"/>
          <w:lang w:val="uk-UA" w:eastAsia="ru-RU"/>
        </w:rPr>
        <w:t xml:space="preserve">анатомія, гістологія, </w:t>
      </w:r>
      <w:r w:rsidRPr="002373C8">
        <w:rPr>
          <w:rFonts w:ascii="Arial" w:hAnsi="Arial" w:cs="Arial"/>
          <w:sz w:val="24"/>
          <w:szCs w:val="24"/>
          <w:lang w:val="uk-UA" w:eastAsia="ru-RU"/>
        </w:rPr>
        <w:t>генетика,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генетична інженерія,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молекулярна біологія, хімія органічна</w:t>
      </w:r>
      <w:r>
        <w:rPr>
          <w:rFonts w:ascii="Arial" w:hAnsi="Arial" w:cs="Arial"/>
          <w:sz w:val="24"/>
          <w:szCs w:val="24"/>
          <w:lang w:val="uk-UA" w:eastAsia="ru-RU"/>
        </w:rPr>
        <w:t>.</w:t>
      </w:r>
    </w:p>
    <w:p w:rsidR="001252A9" w:rsidRPr="002373C8" w:rsidRDefault="001252A9" w:rsidP="002373C8">
      <w:pPr>
        <w:numPr>
          <w:ilvl w:val="0"/>
          <w:numId w:val="1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 Зміст навчального модуля:</w:t>
      </w:r>
    </w:p>
    <w:p w:rsidR="001252A9" w:rsidRPr="002373C8" w:rsidRDefault="001252A9" w:rsidP="00FB18C3">
      <w:pPr>
        <w:widowControl w:val="0"/>
        <w:tabs>
          <w:tab w:val="num" w:pos="0"/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sz w:val="24"/>
          <w:szCs w:val="24"/>
          <w:lang w:val="uk-UA" w:eastAsia="ru-RU"/>
        </w:rPr>
        <w:t xml:space="preserve">Генетичні основи формування фенотипу людини, класифікація, загальна характеристика і симптоматика спадкових хвороб, класифікація генетичних порушень людини, методи діагностики та профілактика спадкових хвороб. </w:t>
      </w:r>
      <w:r w:rsidRPr="002373C8">
        <w:rPr>
          <w:rFonts w:ascii="Arial" w:hAnsi="Arial" w:cs="Arial"/>
          <w:b/>
          <w:sz w:val="24"/>
          <w:szCs w:val="24"/>
          <w:lang w:val="uk-UA" w:eastAsia="ru-RU"/>
        </w:rPr>
        <w:t>Рекомендована література:</w:t>
      </w:r>
    </w:p>
    <w:p w:rsidR="001252A9" w:rsidRPr="00FB18C3" w:rsidRDefault="001252A9" w:rsidP="00FE12EC">
      <w:pPr>
        <w:pStyle w:val="a5"/>
        <w:ind w:left="0"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bCs/>
          <w:spacing w:val="-6"/>
          <w:sz w:val="24"/>
        </w:rPr>
        <w:t xml:space="preserve">1. </w:t>
      </w:r>
      <w:proofErr w:type="spellStart"/>
      <w:r w:rsidRPr="00FB18C3">
        <w:rPr>
          <w:rFonts w:ascii="Arial" w:hAnsi="Arial" w:cs="Arial"/>
          <w:sz w:val="24"/>
        </w:rPr>
        <w:t>Бужієвська</w:t>
      </w:r>
      <w:proofErr w:type="spellEnd"/>
      <w:r w:rsidRPr="00FB18C3">
        <w:rPr>
          <w:rFonts w:ascii="Arial" w:hAnsi="Arial" w:cs="Arial"/>
          <w:sz w:val="24"/>
        </w:rPr>
        <w:t xml:space="preserve"> Т.І. Основи медичної генетики / Т.І. </w:t>
      </w:r>
      <w:proofErr w:type="spellStart"/>
      <w:r w:rsidRPr="00FB18C3">
        <w:rPr>
          <w:rFonts w:ascii="Arial" w:hAnsi="Arial" w:cs="Arial"/>
          <w:sz w:val="24"/>
        </w:rPr>
        <w:t>Бужієвська</w:t>
      </w:r>
      <w:proofErr w:type="spellEnd"/>
      <w:r w:rsidRPr="00FB18C3">
        <w:rPr>
          <w:rFonts w:ascii="Arial" w:hAnsi="Arial" w:cs="Arial"/>
          <w:sz w:val="24"/>
        </w:rPr>
        <w:t xml:space="preserve"> – К.: Здоров’я, 2001. – 136 с.</w:t>
      </w:r>
    </w:p>
    <w:p w:rsidR="001252A9" w:rsidRPr="00FB18C3" w:rsidRDefault="001252A9" w:rsidP="00FE12EC">
      <w:pPr>
        <w:pStyle w:val="a5"/>
        <w:ind w:left="0"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sz w:val="24"/>
        </w:rPr>
        <w:t xml:space="preserve">2. </w:t>
      </w:r>
      <w:proofErr w:type="spellStart"/>
      <w:r w:rsidRPr="00FB18C3">
        <w:rPr>
          <w:rFonts w:ascii="Arial" w:hAnsi="Arial" w:cs="Arial"/>
          <w:sz w:val="24"/>
        </w:rPr>
        <w:t>Запорожан</w:t>
      </w:r>
      <w:proofErr w:type="spellEnd"/>
      <w:r w:rsidRPr="00FB18C3">
        <w:rPr>
          <w:rFonts w:ascii="Arial" w:hAnsi="Arial" w:cs="Arial"/>
          <w:sz w:val="24"/>
        </w:rPr>
        <w:t xml:space="preserve"> В.М. Медична генетика / В.М. </w:t>
      </w:r>
      <w:proofErr w:type="spellStart"/>
      <w:r w:rsidRPr="00FB18C3">
        <w:rPr>
          <w:rFonts w:ascii="Arial" w:hAnsi="Arial" w:cs="Arial"/>
          <w:sz w:val="24"/>
        </w:rPr>
        <w:t>Запорожан</w:t>
      </w:r>
      <w:proofErr w:type="spellEnd"/>
      <w:r w:rsidRPr="00FB18C3">
        <w:rPr>
          <w:rFonts w:ascii="Arial" w:hAnsi="Arial" w:cs="Arial"/>
          <w:sz w:val="24"/>
        </w:rPr>
        <w:t xml:space="preserve">, Ю.І. </w:t>
      </w:r>
      <w:proofErr w:type="spellStart"/>
      <w:r w:rsidRPr="00FB18C3">
        <w:rPr>
          <w:rFonts w:ascii="Arial" w:hAnsi="Arial" w:cs="Arial"/>
          <w:sz w:val="24"/>
        </w:rPr>
        <w:t>Бажора</w:t>
      </w:r>
      <w:proofErr w:type="spellEnd"/>
      <w:r w:rsidRPr="00FB18C3">
        <w:rPr>
          <w:rFonts w:ascii="Arial" w:hAnsi="Arial" w:cs="Arial"/>
          <w:sz w:val="24"/>
        </w:rPr>
        <w:t xml:space="preserve">, А.В. </w:t>
      </w:r>
      <w:proofErr w:type="spellStart"/>
      <w:r w:rsidRPr="00FB18C3">
        <w:rPr>
          <w:rFonts w:ascii="Arial" w:hAnsi="Arial" w:cs="Arial"/>
          <w:sz w:val="24"/>
        </w:rPr>
        <w:t>Шевеленкова</w:t>
      </w:r>
      <w:proofErr w:type="spellEnd"/>
      <w:r w:rsidRPr="00FB18C3">
        <w:rPr>
          <w:rFonts w:ascii="Arial" w:hAnsi="Arial" w:cs="Arial"/>
          <w:sz w:val="24"/>
        </w:rPr>
        <w:t xml:space="preserve"> [та ін.] – Одеса: Одеський </w:t>
      </w:r>
      <w:proofErr w:type="spellStart"/>
      <w:r w:rsidRPr="00FB18C3">
        <w:rPr>
          <w:rFonts w:ascii="Arial" w:hAnsi="Arial" w:cs="Arial"/>
          <w:sz w:val="24"/>
        </w:rPr>
        <w:t>держ</w:t>
      </w:r>
      <w:proofErr w:type="spellEnd"/>
      <w:r w:rsidRPr="00FB18C3">
        <w:rPr>
          <w:rFonts w:ascii="Arial" w:hAnsi="Arial" w:cs="Arial"/>
          <w:sz w:val="24"/>
        </w:rPr>
        <w:t>. Мед. університет, 2012. – 260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sz w:val="24"/>
          <w:lang w:val="uk-UA"/>
        </w:rPr>
        <w:t>3.</w:t>
      </w:r>
      <w:r w:rsidRPr="00FB18C3">
        <w:rPr>
          <w:rFonts w:ascii="Arial" w:hAnsi="Arial" w:cs="Arial"/>
          <w:sz w:val="24"/>
        </w:rPr>
        <w:t xml:space="preserve"> Бердышев Г.Д. Генетика человека с основами медицинской генетики: </w:t>
      </w:r>
      <w:proofErr w:type="spellStart"/>
      <w:r w:rsidRPr="00FB18C3">
        <w:rPr>
          <w:rFonts w:ascii="Arial" w:hAnsi="Arial" w:cs="Arial"/>
          <w:sz w:val="24"/>
        </w:rPr>
        <w:t>Учеб</w:t>
      </w:r>
      <w:proofErr w:type="gramStart"/>
      <w:r w:rsidRPr="00FB18C3">
        <w:rPr>
          <w:rFonts w:ascii="Arial" w:hAnsi="Arial" w:cs="Arial"/>
          <w:sz w:val="24"/>
        </w:rPr>
        <w:t>.д</w:t>
      </w:r>
      <w:proofErr w:type="gramEnd"/>
      <w:r w:rsidRPr="00FB18C3">
        <w:rPr>
          <w:rFonts w:ascii="Arial" w:hAnsi="Arial" w:cs="Arial"/>
          <w:sz w:val="24"/>
        </w:rPr>
        <w:t>ля</w:t>
      </w:r>
      <w:proofErr w:type="spellEnd"/>
      <w:r w:rsidRPr="00FB18C3">
        <w:rPr>
          <w:rFonts w:ascii="Arial" w:hAnsi="Arial" w:cs="Arial"/>
          <w:sz w:val="24"/>
        </w:rPr>
        <w:t xml:space="preserve"> студ. биол. спец. ун-тов</w:t>
      </w:r>
      <w:r w:rsidRPr="00FB18C3">
        <w:rPr>
          <w:rFonts w:ascii="Arial" w:hAnsi="Arial" w:cs="Arial"/>
          <w:sz w:val="24"/>
          <w:lang w:val="uk-UA"/>
        </w:rPr>
        <w:t xml:space="preserve"> / </w:t>
      </w:r>
      <w:proofErr w:type="spellStart"/>
      <w:r w:rsidRPr="00FB18C3">
        <w:rPr>
          <w:rFonts w:ascii="Arial" w:hAnsi="Arial" w:cs="Arial"/>
          <w:sz w:val="24"/>
        </w:rPr>
        <w:t>Г.Д.Бердышев</w:t>
      </w:r>
      <w:proofErr w:type="spellEnd"/>
      <w:r w:rsidRPr="00FB18C3">
        <w:rPr>
          <w:rFonts w:ascii="Arial" w:hAnsi="Arial" w:cs="Arial"/>
          <w:sz w:val="24"/>
        </w:rPr>
        <w:t>, И.Ф.</w:t>
      </w:r>
      <w:r w:rsidRPr="00FB18C3">
        <w:rPr>
          <w:rFonts w:ascii="Arial" w:hAnsi="Arial" w:cs="Arial"/>
          <w:sz w:val="24"/>
          <w:lang w:val="uk-UA"/>
        </w:rPr>
        <w:t> </w:t>
      </w:r>
      <w:r w:rsidRPr="00FB18C3">
        <w:rPr>
          <w:rFonts w:ascii="Arial" w:hAnsi="Arial" w:cs="Arial"/>
          <w:sz w:val="24"/>
        </w:rPr>
        <w:t xml:space="preserve">Криворучко– К.: </w:t>
      </w:r>
      <w:proofErr w:type="spellStart"/>
      <w:r w:rsidRPr="00FB18C3">
        <w:rPr>
          <w:rFonts w:ascii="Arial" w:hAnsi="Arial" w:cs="Arial"/>
          <w:sz w:val="24"/>
        </w:rPr>
        <w:t>Вища</w:t>
      </w:r>
      <w:proofErr w:type="spellEnd"/>
      <w:r w:rsidRPr="00FB18C3">
        <w:rPr>
          <w:rFonts w:ascii="Arial" w:hAnsi="Arial" w:cs="Arial"/>
          <w:sz w:val="24"/>
        </w:rPr>
        <w:t xml:space="preserve"> школа, 1979. – 448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sz w:val="24"/>
          <w:lang w:val="uk-UA"/>
        </w:rPr>
        <w:t>4</w:t>
      </w:r>
      <w:r w:rsidRPr="00FB18C3">
        <w:rPr>
          <w:rFonts w:ascii="Arial" w:hAnsi="Arial" w:cs="Arial"/>
          <w:sz w:val="24"/>
        </w:rPr>
        <w:t>. Бочков Н.П. Медицинская генетика</w:t>
      </w:r>
      <w:r w:rsidRPr="00FB18C3">
        <w:rPr>
          <w:rFonts w:ascii="Arial" w:hAnsi="Arial" w:cs="Arial"/>
          <w:sz w:val="24"/>
          <w:lang w:val="uk-UA"/>
        </w:rPr>
        <w:t xml:space="preserve"> /</w:t>
      </w:r>
      <w:r w:rsidRPr="00FB18C3">
        <w:rPr>
          <w:rFonts w:ascii="Arial" w:hAnsi="Arial" w:cs="Arial"/>
          <w:sz w:val="24"/>
        </w:rPr>
        <w:t xml:space="preserve"> Н.П.</w:t>
      </w:r>
      <w:r w:rsidRPr="00FB18C3">
        <w:rPr>
          <w:rFonts w:ascii="Arial" w:hAnsi="Arial" w:cs="Arial"/>
          <w:sz w:val="24"/>
          <w:lang w:val="uk-UA"/>
        </w:rPr>
        <w:t> </w:t>
      </w:r>
      <w:r w:rsidRPr="00FB18C3">
        <w:rPr>
          <w:rFonts w:ascii="Arial" w:hAnsi="Arial" w:cs="Arial"/>
          <w:sz w:val="24"/>
        </w:rPr>
        <w:t xml:space="preserve">Бочков, </w:t>
      </w:r>
      <w:proofErr w:type="spellStart"/>
      <w:r w:rsidRPr="00FB18C3">
        <w:rPr>
          <w:rFonts w:ascii="Arial" w:hAnsi="Arial" w:cs="Arial"/>
          <w:sz w:val="24"/>
        </w:rPr>
        <w:t>А.Ф.Захаров</w:t>
      </w:r>
      <w:proofErr w:type="spellEnd"/>
      <w:r w:rsidRPr="00FB18C3">
        <w:rPr>
          <w:rFonts w:ascii="Arial" w:hAnsi="Arial" w:cs="Arial"/>
          <w:sz w:val="24"/>
        </w:rPr>
        <w:t>, В.И. Ивано</w:t>
      </w:r>
      <w:proofErr w:type="gramStart"/>
      <w:r w:rsidRPr="00FB18C3">
        <w:rPr>
          <w:rFonts w:ascii="Arial" w:hAnsi="Arial" w:cs="Arial"/>
          <w:sz w:val="24"/>
        </w:rPr>
        <w:t>в–</w:t>
      </w:r>
      <w:proofErr w:type="gramEnd"/>
      <w:r w:rsidRPr="00FB18C3">
        <w:rPr>
          <w:rFonts w:ascii="Arial" w:hAnsi="Arial" w:cs="Arial"/>
          <w:sz w:val="24"/>
        </w:rPr>
        <w:t xml:space="preserve"> М.: Медицина, 1984. – 368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  <w:lang w:val="uk-UA"/>
        </w:rPr>
      </w:pPr>
      <w:r w:rsidRPr="00FB18C3">
        <w:rPr>
          <w:rFonts w:ascii="Arial" w:hAnsi="Arial" w:cs="Arial"/>
          <w:sz w:val="24"/>
          <w:lang w:val="uk-UA"/>
        </w:rPr>
        <w:t>5</w:t>
      </w:r>
      <w:r w:rsidRPr="00FB18C3">
        <w:rPr>
          <w:rFonts w:ascii="Arial" w:hAnsi="Arial" w:cs="Arial"/>
          <w:sz w:val="24"/>
        </w:rPr>
        <w:t>. Гершензон С.М. Основы современной генетики</w:t>
      </w:r>
      <w:r w:rsidRPr="00FB18C3">
        <w:rPr>
          <w:rFonts w:ascii="Arial" w:hAnsi="Arial" w:cs="Arial"/>
          <w:sz w:val="24"/>
          <w:lang w:val="uk-UA"/>
        </w:rPr>
        <w:t xml:space="preserve"> / </w:t>
      </w:r>
      <w:r w:rsidRPr="00FB18C3">
        <w:rPr>
          <w:rFonts w:ascii="Arial" w:hAnsi="Arial" w:cs="Arial"/>
          <w:sz w:val="24"/>
        </w:rPr>
        <w:t xml:space="preserve">Гершензон С.М. – К.: </w:t>
      </w:r>
      <w:proofErr w:type="spellStart"/>
      <w:r w:rsidRPr="00FB18C3">
        <w:rPr>
          <w:rFonts w:ascii="Arial" w:hAnsi="Arial" w:cs="Arial"/>
          <w:sz w:val="24"/>
        </w:rPr>
        <w:t>Наукова</w:t>
      </w:r>
      <w:proofErr w:type="spellEnd"/>
      <w:r w:rsidRPr="00FB18C3">
        <w:rPr>
          <w:rFonts w:ascii="Arial" w:hAnsi="Arial" w:cs="Arial"/>
          <w:sz w:val="24"/>
        </w:rPr>
        <w:t xml:space="preserve"> думка, 1983. – 560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  <w:lang w:val="uk-UA"/>
        </w:rPr>
      </w:pPr>
      <w:r w:rsidRPr="00FB18C3">
        <w:rPr>
          <w:rFonts w:ascii="Arial" w:hAnsi="Arial" w:cs="Arial"/>
          <w:sz w:val="24"/>
          <w:lang w:val="uk-UA"/>
        </w:rPr>
        <w:t xml:space="preserve">6. </w:t>
      </w:r>
      <w:proofErr w:type="spellStart"/>
      <w:r w:rsidRPr="00FB18C3">
        <w:rPr>
          <w:rFonts w:ascii="Arial" w:hAnsi="Arial" w:cs="Arial"/>
          <w:sz w:val="24"/>
        </w:rPr>
        <w:t>Жимулев</w:t>
      </w:r>
      <w:proofErr w:type="spellEnd"/>
      <w:r w:rsidRPr="00FB18C3">
        <w:rPr>
          <w:rFonts w:ascii="Arial" w:hAnsi="Arial" w:cs="Arial"/>
          <w:sz w:val="24"/>
        </w:rPr>
        <w:t xml:space="preserve"> И.Ф. Общая и молекулярная генетика: </w:t>
      </w:r>
      <w:proofErr w:type="spellStart"/>
      <w:r w:rsidRPr="00FB18C3">
        <w:rPr>
          <w:rFonts w:ascii="Arial" w:hAnsi="Arial" w:cs="Arial"/>
          <w:sz w:val="24"/>
        </w:rPr>
        <w:t>Учеб</w:t>
      </w:r>
      <w:proofErr w:type="gramStart"/>
      <w:r w:rsidRPr="00FB18C3">
        <w:rPr>
          <w:rFonts w:ascii="Arial" w:hAnsi="Arial" w:cs="Arial"/>
          <w:sz w:val="24"/>
        </w:rPr>
        <w:t>.п</w:t>
      </w:r>
      <w:proofErr w:type="gramEnd"/>
      <w:r w:rsidRPr="00FB18C3">
        <w:rPr>
          <w:rFonts w:ascii="Arial" w:hAnsi="Arial" w:cs="Arial"/>
          <w:sz w:val="24"/>
        </w:rPr>
        <w:t>особие</w:t>
      </w:r>
      <w:proofErr w:type="spellEnd"/>
      <w:r w:rsidRPr="00FB18C3">
        <w:rPr>
          <w:rFonts w:ascii="Arial" w:hAnsi="Arial" w:cs="Arial"/>
          <w:sz w:val="24"/>
        </w:rPr>
        <w:t xml:space="preserve"> – 2-е изд., </w:t>
      </w:r>
      <w:proofErr w:type="spellStart"/>
      <w:r w:rsidRPr="00FB18C3">
        <w:rPr>
          <w:rFonts w:ascii="Arial" w:hAnsi="Arial" w:cs="Arial"/>
          <w:sz w:val="24"/>
        </w:rPr>
        <w:t>испр</w:t>
      </w:r>
      <w:proofErr w:type="spellEnd"/>
      <w:r w:rsidRPr="00FB18C3">
        <w:rPr>
          <w:rFonts w:ascii="Arial" w:hAnsi="Arial" w:cs="Arial"/>
          <w:sz w:val="24"/>
        </w:rPr>
        <w:t>. и доп.</w:t>
      </w:r>
      <w:r w:rsidRPr="00FB18C3">
        <w:rPr>
          <w:rFonts w:ascii="Arial" w:hAnsi="Arial" w:cs="Arial"/>
          <w:sz w:val="24"/>
          <w:lang w:val="uk-UA"/>
        </w:rPr>
        <w:t xml:space="preserve"> /</w:t>
      </w:r>
      <w:proofErr w:type="spellStart"/>
      <w:r w:rsidRPr="00FB18C3">
        <w:rPr>
          <w:rFonts w:ascii="Arial" w:hAnsi="Arial" w:cs="Arial"/>
          <w:sz w:val="24"/>
        </w:rPr>
        <w:t>Жимулев</w:t>
      </w:r>
      <w:proofErr w:type="spellEnd"/>
      <w:r w:rsidRPr="00FB18C3">
        <w:rPr>
          <w:rFonts w:ascii="Arial" w:hAnsi="Arial" w:cs="Arial"/>
          <w:sz w:val="24"/>
        </w:rPr>
        <w:t xml:space="preserve"> И.Ф. – Новосибирск: </w:t>
      </w:r>
      <w:proofErr w:type="spellStart"/>
      <w:r w:rsidRPr="00FB18C3">
        <w:rPr>
          <w:rFonts w:ascii="Arial" w:hAnsi="Arial" w:cs="Arial"/>
          <w:sz w:val="24"/>
        </w:rPr>
        <w:t>Сиб</w:t>
      </w:r>
      <w:proofErr w:type="spellEnd"/>
      <w:r w:rsidRPr="00FB18C3">
        <w:rPr>
          <w:rFonts w:ascii="Arial" w:hAnsi="Arial" w:cs="Arial"/>
          <w:sz w:val="24"/>
        </w:rPr>
        <w:t>. унив. Изд-во, 2003. – 479 с.</w:t>
      </w:r>
    </w:p>
    <w:p w:rsidR="001252A9" w:rsidRPr="00FB18C3" w:rsidRDefault="001252A9" w:rsidP="00FE12EC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FB18C3">
        <w:rPr>
          <w:rFonts w:ascii="Arial" w:hAnsi="Arial" w:cs="Arial"/>
          <w:sz w:val="24"/>
          <w:lang w:val="uk-UA"/>
        </w:rPr>
        <w:t xml:space="preserve">7. </w:t>
      </w:r>
      <w:proofErr w:type="spellStart"/>
      <w:r w:rsidRPr="00FB18C3">
        <w:rPr>
          <w:rFonts w:ascii="Arial" w:hAnsi="Arial" w:cs="Arial"/>
          <w:sz w:val="24"/>
        </w:rPr>
        <w:t>Тоцький</w:t>
      </w:r>
      <w:proofErr w:type="spellEnd"/>
      <w:r w:rsidRPr="00FB18C3">
        <w:rPr>
          <w:rFonts w:ascii="Arial" w:hAnsi="Arial" w:cs="Arial"/>
          <w:sz w:val="24"/>
        </w:rPr>
        <w:t xml:space="preserve"> В.М. Генетика: </w:t>
      </w:r>
      <w:proofErr w:type="spellStart"/>
      <w:proofErr w:type="gramStart"/>
      <w:r w:rsidRPr="00FB18C3">
        <w:rPr>
          <w:rFonts w:ascii="Arial" w:hAnsi="Arial" w:cs="Arial"/>
          <w:sz w:val="24"/>
        </w:rPr>
        <w:t>П</w:t>
      </w:r>
      <w:proofErr w:type="gramEnd"/>
      <w:r w:rsidRPr="00FB18C3">
        <w:rPr>
          <w:rFonts w:ascii="Arial" w:hAnsi="Arial" w:cs="Arial"/>
          <w:sz w:val="24"/>
        </w:rPr>
        <w:t>ідручник</w:t>
      </w:r>
      <w:proofErr w:type="spellEnd"/>
      <w:r w:rsidRPr="00FB18C3">
        <w:rPr>
          <w:rFonts w:ascii="Arial" w:hAnsi="Arial" w:cs="Arial"/>
          <w:sz w:val="24"/>
        </w:rPr>
        <w:t xml:space="preserve"> для </w:t>
      </w:r>
      <w:proofErr w:type="spellStart"/>
      <w:r w:rsidRPr="00FB18C3">
        <w:rPr>
          <w:rFonts w:ascii="Arial" w:hAnsi="Arial" w:cs="Arial"/>
          <w:sz w:val="24"/>
        </w:rPr>
        <w:t>студентівбіологічнихспеціальностейуніверситетів</w:t>
      </w:r>
      <w:proofErr w:type="spellEnd"/>
      <w:r w:rsidRPr="00FB18C3">
        <w:rPr>
          <w:rFonts w:ascii="Arial" w:hAnsi="Arial" w:cs="Arial"/>
          <w:sz w:val="24"/>
        </w:rPr>
        <w:t xml:space="preserve">. В 2т. </w:t>
      </w:r>
      <w:r w:rsidRPr="00FB18C3">
        <w:rPr>
          <w:rFonts w:ascii="Arial" w:hAnsi="Arial" w:cs="Arial"/>
          <w:sz w:val="24"/>
          <w:lang w:val="uk-UA"/>
        </w:rPr>
        <w:t xml:space="preserve">/ </w:t>
      </w:r>
      <w:r w:rsidRPr="00FB18C3">
        <w:rPr>
          <w:rFonts w:ascii="Arial" w:hAnsi="Arial" w:cs="Arial"/>
          <w:sz w:val="24"/>
        </w:rPr>
        <w:t xml:space="preserve">В.М. </w:t>
      </w:r>
      <w:proofErr w:type="spellStart"/>
      <w:r w:rsidRPr="00FB18C3">
        <w:rPr>
          <w:rFonts w:ascii="Arial" w:hAnsi="Arial" w:cs="Arial"/>
          <w:sz w:val="24"/>
        </w:rPr>
        <w:t>Тоцьки</w:t>
      </w:r>
      <w:proofErr w:type="gramStart"/>
      <w:r w:rsidRPr="00FB18C3">
        <w:rPr>
          <w:rFonts w:ascii="Arial" w:hAnsi="Arial" w:cs="Arial"/>
          <w:sz w:val="24"/>
        </w:rPr>
        <w:t>й</w:t>
      </w:r>
      <w:proofErr w:type="spellEnd"/>
      <w:r w:rsidRPr="00FB18C3">
        <w:rPr>
          <w:rFonts w:ascii="Arial" w:hAnsi="Arial" w:cs="Arial"/>
          <w:sz w:val="24"/>
        </w:rPr>
        <w:t>–</w:t>
      </w:r>
      <w:proofErr w:type="gramEnd"/>
      <w:r w:rsidRPr="00FB18C3">
        <w:rPr>
          <w:rFonts w:ascii="Arial" w:hAnsi="Arial" w:cs="Arial"/>
          <w:sz w:val="24"/>
        </w:rPr>
        <w:t xml:space="preserve"> Одеса: </w:t>
      </w:r>
      <w:proofErr w:type="spellStart"/>
      <w:r w:rsidRPr="00FB18C3">
        <w:rPr>
          <w:rFonts w:ascii="Arial" w:hAnsi="Arial" w:cs="Arial"/>
          <w:sz w:val="24"/>
        </w:rPr>
        <w:t>Астропринт</w:t>
      </w:r>
      <w:proofErr w:type="spellEnd"/>
      <w:r w:rsidRPr="00FB18C3">
        <w:rPr>
          <w:rFonts w:ascii="Arial" w:hAnsi="Arial" w:cs="Arial"/>
          <w:sz w:val="24"/>
        </w:rPr>
        <w:t>, 1998. – 476 с.</w:t>
      </w:r>
    </w:p>
    <w:p w:rsidR="001252A9" w:rsidRPr="002373C8" w:rsidRDefault="001252A9" w:rsidP="002373C8">
      <w:pPr>
        <w:numPr>
          <w:ilvl w:val="0"/>
          <w:numId w:val="1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 Форми та методи навчання: 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лекції, лабораторні заняття, </w:t>
      </w:r>
      <w:proofErr w:type="spellStart"/>
      <w:r w:rsidRPr="002373C8">
        <w:rPr>
          <w:rFonts w:ascii="Arial" w:hAnsi="Arial" w:cs="Arial"/>
          <w:sz w:val="24"/>
          <w:szCs w:val="24"/>
          <w:lang w:eastAsia="ru-RU"/>
        </w:rPr>
        <w:t>індивідуальненавчально-досліднезавдання</w:t>
      </w:r>
      <w:proofErr w:type="spellEnd"/>
      <w:r w:rsidRPr="002373C8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2373C8">
        <w:rPr>
          <w:rFonts w:ascii="Arial" w:hAnsi="Arial" w:cs="Arial"/>
          <w:sz w:val="24"/>
          <w:szCs w:val="24"/>
          <w:lang w:eastAsia="ru-RU"/>
        </w:rPr>
        <w:t>самостійна</w:t>
      </w:r>
      <w:proofErr w:type="spellEnd"/>
      <w:r w:rsidRPr="002373C8">
        <w:rPr>
          <w:rFonts w:ascii="Arial" w:hAnsi="Arial" w:cs="Arial"/>
          <w:sz w:val="24"/>
          <w:szCs w:val="24"/>
          <w:lang w:eastAsia="ru-RU"/>
        </w:rPr>
        <w:t xml:space="preserve"> робота</w:t>
      </w:r>
    </w:p>
    <w:p w:rsidR="001252A9" w:rsidRPr="002373C8" w:rsidRDefault="001252A9" w:rsidP="002373C8">
      <w:pPr>
        <w:numPr>
          <w:ilvl w:val="0"/>
          <w:numId w:val="1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 Методи і критерії оцінювання: </w:t>
      </w:r>
    </w:p>
    <w:p w:rsidR="001252A9" w:rsidRPr="002373C8" w:rsidRDefault="001252A9" w:rsidP="002373C8">
      <w:pPr>
        <w:numPr>
          <w:ilvl w:val="0"/>
          <w:numId w:val="2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sz w:val="24"/>
          <w:szCs w:val="24"/>
          <w:lang w:val="uk-UA" w:eastAsia="ru-RU"/>
        </w:rPr>
        <w:t>Поточний контроль (</w:t>
      </w:r>
      <w:r>
        <w:rPr>
          <w:rFonts w:ascii="Arial" w:hAnsi="Arial" w:cs="Arial"/>
          <w:sz w:val="24"/>
          <w:szCs w:val="24"/>
          <w:lang w:val="uk-UA" w:eastAsia="ru-RU"/>
        </w:rPr>
        <w:t>9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0%): усне опитування, виконання досліджень, письмові реферати, </w:t>
      </w:r>
      <w:proofErr w:type="spellStart"/>
      <w:r w:rsidRPr="002373C8">
        <w:rPr>
          <w:rFonts w:ascii="Arial" w:hAnsi="Arial" w:cs="Arial"/>
          <w:sz w:val="24"/>
          <w:szCs w:val="24"/>
          <w:lang w:eastAsia="ru-RU"/>
        </w:rPr>
        <w:t>самостійна</w:t>
      </w:r>
      <w:proofErr w:type="spellEnd"/>
      <w:r w:rsidRPr="002373C8">
        <w:rPr>
          <w:rFonts w:ascii="Arial" w:hAnsi="Arial" w:cs="Arial"/>
          <w:sz w:val="24"/>
          <w:szCs w:val="24"/>
          <w:lang w:eastAsia="ru-RU"/>
        </w:rPr>
        <w:t xml:space="preserve"> робота;</w:t>
      </w:r>
    </w:p>
    <w:p w:rsidR="001252A9" w:rsidRPr="002373C8" w:rsidRDefault="001252A9" w:rsidP="002373C8">
      <w:pPr>
        <w:numPr>
          <w:ilvl w:val="0"/>
          <w:numId w:val="2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sz w:val="24"/>
          <w:szCs w:val="24"/>
          <w:lang w:val="uk-UA" w:eastAsia="ru-RU"/>
        </w:rPr>
        <w:t>Підсумковий контроль (</w:t>
      </w:r>
      <w:r>
        <w:rPr>
          <w:rFonts w:ascii="Arial" w:hAnsi="Arial" w:cs="Arial"/>
          <w:sz w:val="24"/>
          <w:szCs w:val="24"/>
          <w:lang w:val="uk-UA" w:eastAsia="ru-RU"/>
        </w:rPr>
        <w:t>1</w:t>
      </w:r>
      <w:r w:rsidRPr="002373C8">
        <w:rPr>
          <w:rFonts w:ascii="Arial" w:hAnsi="Arial" w:cs="Arial"/>
          <w:sz w:val="24"/>
          <w:szCs w:val="24"/>
          <w:lang w:val="uk-UA" w:eastAsia="ru-RU"/>
        </w:rPr>
        <w:t>0%, екзамен), тестування</w:t>
      </w:r>
    </w:p>
    <w:p w:rsidR="001252A9" w:rsidRPr="00FE12EC" w:rsidRDefault="001252A9" w:rsidP="00FE12EC">
      <w:pPr>
        <w:numPr>
          <w:ilvl w:val="0"/>
          <w:numId w:val="1"/>
        </w:numPr>
        <w:tabs>
          <w:tab w:val="left" w:pos="-1980"/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2373C8">
        <w:rPr>
          <w:rFonts w:ascii="Arial" w:hAnsi="Arial" w:cs="Arial"/>
          <w:b/>
          <w:sz w:val="24"/>
          <w:szCs w:val="24"/>
          <w:lang w:val="uk-UA" w:eastAsia="ru-RU"/>
        </w:rPr>
        <w:t xml:space="preserve"> Мова навчання:</w:t>
      </w:r>
      <w:r w:rsidRPr="002373C8">
        <w:rPr>
          <w:rFonts w:ascii="Arial" w:hAnsi="Arial" w:cs="Arial"/>
          <w:sz w:val="24"/>
          <w:szCs w:val="24"/>
          <w:lang w:val="uk-UA" w:eastAsia="ru-RU"/>
        </w:rPr>
        <w:t xml:space="preserve"> українська</w:t>
      </w:r>
    </w:p>
    <w:sectPr w:rsidR="001252A9" w:rsidRPr="00FE12EC" w:rsidSect="006C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7A62"/>
    <w:multiLevelType w:val="hybridMultilevel"/>
    <w:tmpl w:val="CA12C6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11140E"/>
    <w:multiLevelType w:val="hybridMultilevel"/>
    <w:tmpl w:val="F804461C"/>
    <w:lvl w:ilvl="0" w:tplc="DBCC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972"/>
    <w:rsid w:val="000260FD"/>
    <w:rsid w:val="00041794"/>
    <w:rsid w:val="00060D1B"/>
    <w:rsid w:val="000620B3"/>
    <w:rsid w:val="000A4B31"/>
    <w:rsid w:val="000C2A4F"/>
    <w:rsid w:val="001252A9"/>
    <w:rsid w:val="00131C34"/>
    <w:rsid w:val="00161C50"/>
    <w:rsid w:val="001B0E36"/>
    <w:rsid w:val="001D52D1"/>
    <w:rsid w:val="00200A10"/>
    <w:rsid w:val="00202472"/>
    <w:rsid w:val="0022378D"/>
    <w:rsid w:val="00232D79"/>
    <w:rsid w:val="002373C8"/>
    <w:rsid w:val="002B3215"/>
    <w:rsid w:val="002D01B7"/>
    <w:rsid w:val="00322D9D"/>
    <w:rsid w:val="00326EC0"/>
    <w:rsid w:val="003278BF"/>
    <w:rsid w:val="0034270A"/>
    <w:rsid w:val="003703DF"/>
    <w:rsid w:val="003F1D78"/>
    <w:rsid w:val="003F595A"/>
    <w:rsid w:val="00410C5C"/>
    <w:rsid w:val="004457DB"/>
    <w:rsid w:val="00453350"/>
    <w:rsid w:val="00465850"/>
    <w:rsid w:val="00483334"/>
    <w:rsid w:val="00493944"/>
    <w:rsid w:val="004A5EAD"/>
    <w:rsid w:val="004C2936"/>
    <w:rsid w:val="005030F2"/>
    <w:rsid w:val="005220EC"/>
    <w:rsid w:val="005742BC"/>
    <w:rsid w:val="00583BB2"/>
    <w:rsid w:val="005B0B82"/>
    <w:rsid w:val="006253B9"/>
    <w:rsid w:val="00646532"/>
    <w:rsid w:val="006A4687"/>
    <w:rsid w:val="006C245B"/>
    <w:rsid w:val="006F1B6D"/>
    <w:rsid w:val="006F3929"/>
    <w:rsid w:val="007335E0"/>
    <w:rsid w:val="00744126"/>
    <w:rsid w:val="0076133C"/>
    <w:rsid w:val="00762243"/>
    <w:rsid w:val="00766115"/>
    <w:rsid w:val="00773665"/>
    <w:rsid w:val="0078716E"/>
    <w:rsid w:val="00791857"/>
    <w:rsid w:val="007A7093"/>
    <w:rsid w:val="007B3DA0"/>
    <w:rsid w:val="007D53E3"/>
    <w:rsid w:val="008053A3"/>
    <w:rsid w:val="008267E1"/>
    <w:rsid w:val="00826A3F"/>
    <w:rsid w:val="0085413A"/>
    <w:rsid w:val="00876E83"/>
    <w:rsid w:val="0089404B"/>
    <w:rsid w:val="008E0213"/>
    <w:rsid w:val="0090191B"/>
    <w:rsid w:val="00926039"/>
    <w:rsid w:val="0092692C"/>
    <w:rsid w:val="009512EA"/>
    <w:rsid w:val="00964D85"/>
    <w:rsid w:val="009657D7"/>
    <w:rsid w:val="00981996"/>
    <w:rsid w:val="009C329D"/>
    <w:rsid w:val="009E162C"/>
    <w:rsid w:val="00A02798"/>
    <w:rsid w:val="00A12AA9"/>
    <w:rsid w:val="00A4080E"/>
    <w:rsid w:val="00A71B5A"/>
    <w:rsid w:val="00A96F67"/>
    <w:rsid w:val="00AA3001"/>
    <w:rsid w:val="00B7155F"/>
    <w:rsid w:val="00BA7C9F"/>
    <w:rsid w:val="00BC10AD"/>
    <w:rsid w:val="00BD7E1E"/>
    <w:rsid w:val="00C040D2"/>
    <w:rsid w:val="00C10DEB"/>
    <w:rsid w:val="00C30124"/>
    <w:rsid w:val="00C46873"/>
    <w:rsid w:val="00C519BE"/>
    <w:rsid w:val="00D2784D"/>
    <w:rsid w:val="00D82972"/>
    <w:rsid w:val="00D82D5D"/>
    <w:rsid w:val="00E26267"/>
    <w:rsid w:val="00E27B50"/>
    <w:rsid w:val="00E72B13"/>
    <w:rsid w:val="00EA0129"/>
    <w:rsid w:val="00EA6C7D"/>
    <w:rsid w:val="00EB359B"/>
    <w:rsid w:val="00ED4F63"/>
    <w:rsid w:val="00F06AF6"/>
    <w:rsid w:val="00FA4FA0"/>
    <w:rsid w:val="00FB18C3"/>
    <w:rsid w:val="00FB3F1A"/>
    <w:rsid w:val="00FC701F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8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FB18C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8C3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2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B18C3"/>
    <w:rPr>
      <w:rFonts w:ascii="Times New Roman" w:eastAsia="Times New Roman" w:hAnsi="Times New Roman" w:cs="Times New Roman"/>
      <w:kern w:val="2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7</cp:revision>
  <dcterms:created xsi:type="dcterms:W3CDTF">2015-09-29T17:46:00Z</dcterms:created>
  <dcterms:modified xsi:type="dcterms:W3CDTF">2015-09-30T14:44:00Z</dcterms:modified>
</cp:coreProperties>
</file>