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BF" w:rsidRDefault="005671BF" w:rsidP="005671BF">
      <w:pPr>
        <w:spacing w:after="0" w:line="240" w:lineRule="auto"/>
        <w:rPr>
          <w:rFonts w:ascii="Arial" w:hAnsi="Arial" w:cs="Arial"/>
          <w:b/>
          <w:sz w:val="24"/>
          <w:szCs w:val="24"/>
          <w:lang w:val="en-US"/>
        </w:rPr>
      </w:pPr>
      <w:r>
        <w:rPr>
          <w:rFonts w:ascii="Arial" w:hAnsi="Arial" w:cs="Arial"/>
          <w:b/>
          <w:sz w:val="24"/>
          <w:szCs w:val="24"/>
          <w:lang w:val="en-US"/>
        </w:rPr>
        <w:t>1. The name of the module</w:t>
      </w:r>
      <w:r>
        <w:rPr>
          <w:rFonts w:ascii="Arial" w:hAnsi="Arial" w:cs="Arial"/>
          <w:sz w:val="24"/>
          <w:szCs w:val="24"/>
          <w:lang w:val="en-US"/>
        </w:rPr>
        <w:t xml:space="preserve">: </w:t>
      </w:r>
      <w:r>
        <w:rPr>
          <w:rFonts w:ascii="Arial" w:hAnsi="Arial" w:cs="Arial"/>
          <w:b/>
          <w:sz w:val="24"/>
          <w:szCs w:val="24"/>
          <w:lang w:val="en-US"/>
        </w:rPr>
        <w:t>Sociology of education</w:t>
      </w:r>
    </w:p>
    <w:p w:rsidR="005671BF" w:rsidRPr="00D344F8" w:rsidRDefault="005671BF" w:rsidP="005671BF">
      <w:pPr>
        <w:spacing w:after="0" w:line="240" w:lineRule="auto"/>
        <w:jc w:val="both"/>
        <w:rPr>
          <w:rFonts w:ascii="Arial" w:hAnsi="Arial" w:cs="Arial"/>
          <w:sz w:val="24"/>
          <w:szCs w:val="24"/>
          <w:lang w:val="en-US"/>
        </w:rPr>
      </w:pPr>
      <w:r>
        <w:rPr>
          <w:rFonts w:ascii="Arial" w:hAnsi="Arial" w:cs="Arial"/>
          <w:b/>
          <w:sz w:val="24"/>
          <w:szCs w:val="24"/>
          <w:lang w:val="en-US"/>
        </w:rPr>
        <w:t>2. The Code of the module</w:t>
      </w:r>
      <w:r>
        <w:rPr>
          <w:rFonts w:ascii="Arial" w:hAnsi="Arial" w:cs="Arial"/>
          <w:sz w:val="24"/>
          <w:szCs w:val="24"/>
          <w:lang w:val="en-US"/>
        </w:rPr>
        <w:t xml:space="preserve">: </w:t>
      </w:r>
      <w:r w:rsidR="00D344F8" w:rsidRPr="00EE1FED">
        <w:rPr>
          <w:rFonts w:ascii="Arial" w:hAnsi="Arial" w:cs="Arial"/>
        </w:rPr>
        <w:t>ФС</w:t>
      </w:r>
      <w:r w:rsidR="00D344F8" w:rsidRPr="00D344F8">
        <w:rPr>
          <w:rFonts w:ascii="Arial" w:hAnsi="Arial" w:cs="Arial"/>
          <w:lang w:val="en-US"/>
        </w:rPr>
        <w:t>_8</w:t>
      </w:r>
      <w:r w:rsidR="00D344F8" w:rsidRPr="00D344F8">
        <w:rPr>
          <w:rStyle w:val="FontStyle13"/>
          <w:rFonts w:ascii="Arial" w:hAnsi="Arial" w:cs="Arial"/>
          <w:b w:val="0"/>
          <w:sz w:val="24"/>
          <w:szCs w:val="24"/>
          <w:lang w:val="en-US" w:eastAsia="uk-UA"/>
        </w:rPr>
        <w:t>_1</w:t>
      </w:r>
      <w:r w:rsidR="00D344F8">
        <w:rPr>
          <w:rStyle w:val="FontStyle13"/>
          <w:rFonts w:ascii="Arial" w:hAnsi="Arial" w:cs="Arial"/>
          <w:b w:val="0"/>
          <w:sz w:val="24"/>
          <w:szCs w:val="24"/>
          <w:lang w:val="en-US" w:eastAsia="uk-UA"/>
        </w:rPr>
        <w:t>.</w:t>
      </w:r>
      <w:r w:rsidR="00D344F8" w:rsidRPr="00D344F8">
        <w:rPr>
          <w:rStyle w:val="FontStyle13"/>
          <w:rFonts w:ascii="Arial" w:hAnsi="Arial" w:cs="Arial"/>
          <w:b w:val="0"/>
          <w:sz w:val="24"/>
          <w:szCs w:val="24"/>
          <w:lang w:val="en-US" w:eastAsia="uk-UA"/>
        </w:rPr>
        <w:t>03_1.5</w:t>
      </w:r>
    </w:p>
    <w:p w:rsidR="005671BF" w:rsidRDefault="005671BF" w:rsidP="005671BF">
      <w:pPr>
        <w:spacing w:after="0" w:line="240" w:lineRule="auto"/>
        <w:rPr>
          <w:rFonts w:ascii="Arial" w:hAnsi="Arial" w:cs="Arial"/>
          <w:sz w:val="24"/>
          <w:szCs w:val="24"/>
          <w:lang w:val="uk-UA"/>
        </w:rPr>
      </w:pPr>
      <w:r>
        <w:rPr>
          <w:rFonts w:ascii="Arial" w:hAnsi="Arial" w:cs="Arial"/>
          <w:b/>
          <w:sz w:val="24"/>
          <w:szCs w:val="24"/>
          <w:lang w:val="en-US"/>
        </w:rPr>
        <w:t>3. The type of the module</w:t>
      </w:r>
      <w:r>
        <w:rPr>
          <w:rFonts w:ascii="Arial" w:hAnsi="Arial" w:cs="Arial"/>
          <w:sz w:val="24"/>
          <w:szCs w:val="24"/>
          <w:lang w:val="en-US"/>
        </w:rPr>
        <w:t>: obligatory</w:t>
      </w:r>
      <w:r>
        <w:rPr>
          <w:rFonts w:ascii="Arial" w:hAnsi="Arial" w:cs="Arial"/>
          <w:sz w:val="24"/>
          <w:szCs w:val="24"/>
          <w:lang w:val="uk-UA"/>
        </w:rPr>
        <w:t>.</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4. Semester</w:t>
      </w:r>
      <w:r>
        <w:rPr>
          <w:rFonts w:ascii="Arial" w:hAnsi="Arial" w:cs="Arial"/>
          <w:sz w:val="24"/>
          <w:szCs w:val="24"/>
          <w:lang w:val="en-US"/>
        </w:rPr>
        <w:t>: 11</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5. The volume of the module</w:t>
      </w:r>
      <w:r>
        <w:rPr>
          <w:rFonts w:ascii="Arial" w:hAnsi="Arial" w:cs="Arial"/>
          <w:sz w:val="24"/>
          <w:szCs w:val="24"/>
          <w:lang w:val="en-US"/>
        </w:rPr>
        <w:t>: the general amounts of hours – 54 ( ECTS credits – 1,5)</w:t>
      </w:r>
    </w:p>
    <w:p w:rsidR="005671BF" w:rsidRDefault="005671BF" w:rsidP="005671BF">
      <w:pPr>
        <w:spacing w:after="0" w:line="240" w:lineRule="auto"/>
        <w:rPr>
          <w:rFonts w:ascii="Arial" w:hAnsi="Arial" w:cs="Arial"/>
          <w:sz w:val="24"/>
          <w:szCs w:val="24"/>
          <w:lang w:val="en-US"/>
        </w:rPr>
      </w:pPr>
      <w:r>
        <w:rPr>
          <w:rFonts w:ascii="Arial" w:hAnsi="Arial" w:cs="Arial"/>
          <w:sz w:val="24"/>
          <w:szCs w:val="24"/>
          <w:lang w:val="en-US"/>
        </w:rPr>
        <w:t xml:space="preserve">Auditory hours </w:t>
      </w:r>
      <w:r w:rsidR="00D344F8">
        <w:rPr>
          <w:rFonts w:ascii="Arial" w:hAnsi="Arial" w:cs="Arial"/>
          <w:sz w:val="24"/>
          <w:szCs w:val="24"/>
          <w:lang w:val="en-US"/>
        </w:rPr>
        <w:t>18</w:t>
      </w:r>
      <w:r>
        <w:rPr>
          <w:rFonts w:ascii="Arial" w:hAnsi="Arial" w:cs="Arial"/>
          <w:sz w:val="24"/>
          <w:szCs w:val="24"/>
          <w:lang w:val="en-US"/>
        </w:rPr>
        <w:t xml:space="preserve"> ( lectures – </w:t>
      </w:r>
      <w:r w:rsidR="00D344F8">
        <w:rPr>
          <w:rFonts w:ascii="Arial" w:hAnsi="Arial" w:cs="Arial"/>
          <w:sz w:val="24"/>
          <w:szCs w:val="24"/>
          <w:lang w:val="en-US"/>
        </w:rPr>
        <w:t>10</w:t>
      </w:r>
      <w:r>
        <w:rPr>
          <w:rFonts w:ascii="Arial" w:hAnsi="Arial" w:cs="Arial"/>
          <w:sz w:val="24"/>
          <w:szCs w:val="24"/>
          <w:lang w:val="en-US"/>
        </w:rPr>
        <w:t>, practical lessons – 8 )</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6. Lecturer</w:t>
      </w:r>
      <w:r>
        <w:rPr>
          <w:rFonts w:ascii="Arial" w:hAnsi="Arial" w:cs="Arial"/>
          <w:sz w:val="24"/>
          <w:szCs w:val="24"/>
          <w:lang w:val="en-US"/>
        </w:rPr>
        <w:t>:</w:t>
      </w:r>
      <w:r w:rsidR="00617A67">
        <w:rPr>
          <w:rFonts w:ascii="Arial" w:hAnsi="Arial" w:cs="Arial"/>
          <w:sz w:val="24"/>
          <w:szCs w:val="24"/>
          <w:lang w:val="en-US"/>
        </w:rPr>
        <w:t xml:space="preserve">  candidate of politics, assistant professor Balanovsky Y. M.</w:t>
      </w:r>
      <w:r>
        <w:rPr>
          <w:rFonts w:ascii="Arial" w:hAnsi="Arial" w:cs="Arial"/>
          <w:sz w:val="24"/>
          <w:szCs w:val="24"/>
          <w:lang w:val="en-US"/>
        </w:rPr>
        <w:t xml:space="preserve"> </w:t>
      </w:r>
    </w:p>
    <w:p w:rsidR="005671BF" w:rsidRDefault="005671BF" w:rsidP="005671BF">
      <w:pPr>
        <w:spacing w:after="0" w:line="240" w:lineRule="auto"/>
        <w:rPr>
          <w:rFonts w:ascii="Arial" w:hAnsi="Arial" w:cs="Arial"/>
          <w:b/>
          <w:sz w:val="24"/>
          <w:szCs w:val="24"/>
          <w:lang w:val="en-US"/>
        </w:rPr>
      </w:pPr>
      <w:r>
        <w:rPr>
          <w:rFonts w:ascii="Arial" w:hAnsi="Arial" w:cs="Arial"/>
          <w:b/>
          <w:sz w:val="24"/>
          <w:szCs w:val="24"/>
          <w:lang w:val="en-US"/>
        </w:rPr>
        <w:t>7. The results of studying</w:t>
      </w:r>
      <w:r>
        <w:rPr>
          <w:rFonts w:ascii="Arial" w:hAnsi="Arial" w:cs="Arial"/>
          <w:sz w:val="24"/>
          <w:szCs w:val="24"/>
          <w:lang w:val="en-US"/>
        </w:rPr>
        <w:t xml:space="preserve">: in the result of studying the module the student </w:t>
      </w:r>
      <w:r>
        <w:rPr>
          <w:rFonts w:ascii="Arial" w:hAnsi="Arial" w:cs="Arial"/>
          <w:b/>
          <w:sz w:val="24"/>
          <w:szCs w:val="24"/>
          <w:lang w:val="en-US"/>
        </w:rPr>
        <w:t>must:</w:t>
      </w:r>
    </w:p>
    <w:p w:rsidR="005671BF" w:rsidRDefault="005671BF" w:rsidP="005671BF">
      <w:pPr>
        <w:spacing w:after="0" w:line="240" w:lineRule="auto"/>
        <w:ind w:firstLine="708"/>
        <w:rPr>
          <w:rFonts w:ascii="Arial" w:hAnsi="Arial" w:cs="Arial"/>
          <w:sz w:val="24"/>
          <w:szCs w:val="24"/>
          <w:lang w:val="en-US"/>
        </w:rPr>
      </w:pPr>
      <w:r>
        <w:rPr>
          <w:rFonts w:ascii="Arial" w:hAnsi="Arial" w:cs="Arial"/>
          <w:b/>
          <w:sz w:val="24"/>
          <w:szCs w:val="24"/>
          <w:lang w:val="uk-UA"/>
        </w:rPr>
        <w:t>к</w:t>
      </w:r>
      <w:r>
        <w:rPr>
          <w:rFonts w:ascii="Arial" w:hAnsi="Arial" w:cs="Arial"/>
          <w:b/>
          <w:sz w:val="24"/>
          <w:szCs w:val="24"/>
          <w:lang w:val="en-US"/>
        </w:rPr>
        <w:t>now</w:t>
      </w:r>
      <w:r>
        <w:rPr>
          <w:rFonts w:ascii="Arial" w:hAnsi="Arial" w:cs="Arial"/>
          <w:sz w:val="24"/>
          <w:szCs w:val="24"/>
          <w:lang w:val="en-US"/>
        </w:rPr>
        <w:t xml:space="preserve"> the characteristics of socialistic reality, levels of disclosure of socialistic reality, society as a system of social interaction, basic sociological theories ( structural functionalism, structuralism, Marxist sociology, the Durkheim socialism, the understanding sociology of Max Webber, formal sociology ) the category staff, the branch sociologies ( the sociology of economics, the sociology of politics, the sociology of education ), special sociological theories ( the sociology of family, ethnosociology, the sociology of religion, the sociology of youth, the sociology of deviational behaviour,  the sociology of social communications, the sociology of social organization ), historical stages of science society evolution. </w:t>
      </w:r>
    </w:p>
    <w:p w:rsidR="005671BF" w:rsidRDefault="005671BF" w:rsidP="005671BF">
      <w:pPr>
        <w:spacing w:after="0" w:line="240" w:lineRule="auto"/>
        <w:ind w:firstLine="708"/>
        <w:rPr>
          <w:rFonts w:ascii="Arial" w:hAnsi="Arial" w:cs="Arial"/>
          <w:sz w:val="24"/>
          <w:szCs w:val="24"/>
          <w:lang w:val="en-US"/>
        </w:rPr>
      </w:pPr>
      <w:r>
        <w:rPr>
          <w:rFonts w:ascii="Arial" w:hAnsi="Arial" w:cs="Arial"/>
          <w:b/>
          <w:sz w:val="24"/>
          <w:szCs w:val="24"/>
          <w:lang w:val="uk-UA"/>
        </w:rPr>
        <w:t>в</w:t>
      </w:r>
      <w:r>
        <w:rPr>
          <w:rFonts w:ascii="Arial" w:hAnsi="Arial" w:cs="Arial"/>
          <w:b/>
          <w:sz w:val="24"/>
          <w:szCs w:val="24"/>
          <w:lang w:val="en-US"/>
        </w:rPr>
        <w:t>e able</w:t>
      </w:r>
      <w:r>
        <w:rPr>
          <w:rFonts w:ascii="Arial" w:hAnsi="Arial" w:cs="Arial"/>
          <w:sz w:val="24"/>
          <w:szCs w:val="24"/>
          <w:lang w:val="en-US"/>
        </w:rPr>
        <w:t xml:space="preserve"> to organize the empirical-sociological research, to select suitable for aim and task methods of collection and analysis of empirical materials, to form correctly the accidental totalities, to form open and close questions, to use the grades of sociological measure according to the characteristics of the object under research, to explain correctly the socialistic reality development tendencies, to use the acquired knowledge for analysis and estimation of socislistic phenomena, processes, etc. </w:t>
      </w:r>
    </w:p>
    <w:p w:rsidR="005671BF" w:rsidRDefault="005671BF" w:rsidP="005671BF">
      <w:pPr>
        <w:spacing w:after="0" w:line="240" w:lineRule="auto"/>
        <w:ind w:firstLine="708"/>
        <w:rPr>
          <w:rFonts w:ascii="Arial" w:hAnsi="Arial" w:cs="Arial"/>
          <w:sz w:val="24"/>
          <w:szCs w:val="24"/>
          <w:lang w:val="en-US"/>
        </w:rPr>
      </w:pPr>
      <w:r>
        <w:rPr>
          <w:rFonts w:ascii="Arial" w:hAnsi="Arial" w:cs="Arial"/>
          <w:b/>
          <w:sz w:val="24"/>
          <w:szCs w:val="24"/>
          <w:lang w:val="en-US"/>
        </w:rPr>
        <w:t>8. The method of studying</w:t>
      </w:r>
      <w:r>
        <w:rPr>
          <w:rFonts w:ascii="Arial" w:hAnsi="Arial" w:cs="Arial"/>
          <w:sz w:val="24"/>
          <w:szCs w:val="24"/>
          <w:lang w:val="en-US"/>
        </w:rPr>
        <w:t>: auditory</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9. Preliminary and attendant modules are obligatory</w:t>
      </w:r>
      <w:r>
        <w:rPr>
          <w:rFonts w:ascii="Arial" w:hAnsi="Arial" w:cs="Arial"/>
          <w:sz w:val="24"/>
          <w:szCs w:val="24"/>
          <w:lang w:val="en-US"/>
        </w:rPr>
        <w:t>:the social science courses in secondary school</w:t>
      </w:r>
      <w:r>
        <w:rPr>
          <w:rFonts w:ascii="Arial" w:hAnsi="Arial" w:cs="Arial"/>
          <w:sz w:val="24"/>
          <w:szCs w:val="24"/>
          <w:lang w:val="uk-UA"/>
        </w:rPr>
        <w:t xml:space="preserve">, </w:t>
      </w:r>
      <w:r>
        <w:rPr>
          <w:rFonts w:ascii="Arial" w:hAnsi="Arial" w:cs="Arial"/>
          <w:sz w:val="24"/>
          <w:szCs w:val="24"/>
          <w:lang w:val="en-US"/>
        </w:rPr>
        <w:t>social philosophy, psychology, social psychology, mathematics</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10. The module content</w:t>
      </w:r>
      <w:r>
        <w:rPr>
          <w:rFonts w:ascii="Arial" w:hAnsi="Arial" w:cs="Arial"/>
          <w:sz w:val="24"/>
          <w:szCs w:val="24"/>
          <w:lang w:val="en-US"/>
        </w:rPr>
        <w:t>: the science sociology, the history of development of the world-wide and ukrainian sociology, society as a system of sociological interaction, personality as a totality of social relations, the social structure of society, the phenomenon of social stratification, social deviation, the sociology of education, the sociology of family, the sociology of conflicts, chrothology, the social control, the social interpretation of culture.</w:t>
      </w:r>
    </w:p>
    <w:p w:rsidR="005671BF" w:rsidRDefault="005671BF" w:rsidP="005671BF">
      <w:pPr>
        <w:spacing w:after="0" w:line="240" w:lineRule="auto"/>
        <w:rPr>
          <w:rFonts w:ascii="Arial" w:hAnsi="Arial" w:cs="Arial"/>
          <w:sz w:val="24"/>
          <w:szCs w:val="24"/>
          <w:lang w:val="uk-UA"/>
        </w:rPr>
      </w:pPr>
      <w:r>
        <w:rPr>
          <w:rFonts w:ascii="Arial" w:hAnsi="Arial" w:cs="Arial"/>
          <w:b/>
          <w:sz w:val="24"/>
          <w:szCs w:val="24"/>
          <w:lang w:val="en-US"/>
        </w:rPr>
        <w:t>11. The literature recommended</w:t>
      </w:r>
      <w:r>
        <w:rPr>
          <w:rFonts w:ascii="Arial" w:hAnsi="Arial" w:cs="Arial"/>
          <w:sz w:val="24"/>
          <w:szCs w:val="24"/>
          <w:lang w:val="en-US"/>
        </w:rPr>
        <w:t xml:space="preserve">: </w:t>
      </w:r>
    </w:p>
    <w:p w:rsidR="005671BF" w:rsidRDefault="005671BF" w:rsidP="005671BF">
      <w:pPr>
        <w:numPr>
          <w:ilvl w:val="0"/>
          <w:numId w:val="3"/>
        </w:numPr>
        <w:spacing w:after="0" w:line="240" w:lineRule="auto"/>
        <w:ind w:left="0" w:firstLine="284"/>
        <w:jc w:val="both"/>
        <w:rPr>
          <w:rFonts w:ascii="Arial" w:hAnsi="Arial" w:cs="Arial"/>
          <w:sz w:val="24"/>
          <w:szCs w:val="24"/>
          <w:lang w:val="uk-UA"/>
        </w:rPr>
      </w:pPr>
      <w:r>
        <w:rPr>
          <w:rFonts w:ascii="Arial" w:hAnsi="Arial" w:cs="Arial"/>
          <w:sz w:val="24"/>
          <w:szCs w:val="24"/>
        </w:rPr>
        <w:t xml:space="preserve"> </w:t>
      </w:r>
      <w:r>
        <w:rPr>
          <w:rFonts w:ascii="Arial" w:hAnsi="Arial" w:cs="Arial"/>
          <w:sz w:val="24"/>
          <w:szCs w:val="24"/>
          <w:lang w:val="uk-UA"/>
        </w:rPr>
        <w:t>Соціологія. / За ред. Макеєва С.О. – К.: «Знання», 2006. – 455 с.</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lang w:val="uk-UA"/>
        </w:rPr>
        <w:t xml:space="preserve">Соціологія. Курс лекцій. / За ред.Черниша Н.Й. </w:t>
      </w:r>
      <w:r>
        <w:rPr>
          <w:rFonts w:ascii="Arial" w:hAnsi="Arial" w:cs="Arial"/>
          <w:sz w:val="24"/>
          <w:szCs w:val="24"/>
        </w:rPr>
        <w:t>– К.: «Знання»</w:t>
      </w:r>
      <w:r>
        <w:rPr>
          <w:rFonts w:ascii="Arial" w:hAnsi="Arial" w:cs="Arial"/>
          <w:sz w:val="24"/>
          <w:szCs w:val="24"/>
          <w:lang w:val="uk-UA"/>
        </w:rPr>
        <w:t>,</w:t>
      </w:r>
      <w:r>
        <w:rPr>
          <w:rFonts w:ascii="Arial" w:hAnsi="Arial" w:cs="Arial"/>
          <w:sz w:val="24"/>
          <w:szCs w:val="24"/>
        </w:rPr>
        <w:t xml:space="preserve"> 2009. </w:t>
      </w:r>
      <w:r>
        <w:rPr>
          <w:rFonts w:ascii="Arial" w:hAnsi="Arial" w:cs="Arial"/>
          <w:sz w:val="24"/>
          <w:szCs w:val="24"/>
          <w:lang w:val="uk-UA"/>
        </w:rPr>
        <w:t xml:space="preserve">– </w:t>
      </w:r>
      <w:r>
        <w:rPr>
          <w:rFonts w:ascii="Arial" w:hAnsi="Arial" w:cs="Arial"/>
          <w:sz w:val="24"/>
          <w:szCs w:val="24"/>
        </w:rPr>
        <w:t>468</w:t>
      </w:r>
      <w:r>
        <w:rPr>
          <w:rFonts w:ascii="Arial" w:hAnsi="Arial" w:cs="Arial"/>
          <w:sz w:val="24"/>
          <w:szCs w:val="24"/>
          <w:lang w:val="uk-UA"/>
        </w:rPr>
        <w:t xml:space="preserve"> </w:t>
      </w:r>
      <w:r>
        <w:rPr>
          <w:rFonts w:ascii="Arial" w:hAnsi="Arial" w:cs="Arial"/>
          <w:sz w:val="24"/>
          <w:szCs w:val="24"/>
        </w:rPr>
        <w:t xml:space="preserve">с. </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rPr>
        <w:t xml:space="preserve">Курс історії теоретичної соціології. </w:t>
      </w:r>
      <w:r>
        <w:rPr>
          <w:rFonts w:ascii="Arial" w:hAnsi="Arial" w:cs="Arial"/>
          <w:sz w:val="24"/>
          <w:szCs w:val="24"/>
          <w:lang w:val="uk-UA"/>
        </w:rPr>
        <w:t xml:space="preserve">/ За ред. </w:t>
      </w:r>
      <w:r>
        <w:rPr>
          <w:rFonts w:ascii="Arial" w:hAnsi="Arial" w:cs="Arial"/>
          <w:sz w:val="24"/>
          <w:szCs w:val="24"/>
        </w:rPr>
        <w:t>Ручка А.О., Танчер</w:t>
      </w:r>
      <w:r>
        <w:rPr>
          <w:rFonts w:ascii="Arial" w:hAnsi="Arial" w:cs="Arial"/>
          <w:sz w:val="24"/>
          <w:szCs w:val="24"/>
          <w:lang w:val="uk-UA"/>
        </w:rPr>
        <w:t>а</w:t>
      </w:r>
      <w:r>
        <w:rPr>
          <w:rFonts w:ascii="Arial" w:hAnsi="Arial" w:cs="Arial"/>
          <w:sz w:val="24"/>
          <w:szCs w:val="24"/>
        </w:rPr>
        <w:t xml:space="preserve"> В.В. К.: «Наукова думка»</w:t>
      </w:r>
      <w:r>
        <w:rPr>
          <w:rFonts w:ascii="Arial" w:hAnsi="Arial" w:cs="Arial"/>
          <w:sz w:val="24"/>
          <w:szCs w:val="24"/>
          <w:lang w:val="uk-UA"/>
        </w:rPr>
        <w:t xml:space="preserve">, </w:t>
      </w:r>
      <w:r>
        <w:rPr>
          <w:rFonts w:ascii="Arial" w:hAnsi="Arial" w:cs="Arial"/>
          <w:sz w:val="24"/>
          <w:szCs w:val="24"/>
        </w:rPr>
        <w:t xml:space="preserve">1994. </w:t>
      </w:r>
      <w:r>
        <w:rPr>
          <w:rFonts w:ascii="Arial" w:hAnsi="Arial" w:cs="Arial"/>
          <w:sz w:val="24"/>
          <w:szCs w:val="24"/>
          <w:lang w:val="uk-UA"/>
        </w:rPr>
        <w:t xml:space="preserve">– </w:t>
      </w:r>
      <w:r>
        <w:rPr>
          <w:rFonts w:ascii="Arial" w:hAnsi="Arial" w:cs="Arial"/>
          <w:sz w:val="24"/>
          <w:szCs w:val="24"/>
        </w:rPr>
        <w:t>224 с.</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rPr>
        <w:t>Соціологія: Підручник /</w:t>
      </w:r>
      <w:r>
        <w:rPr>
          <w:rFonts w:ascii="Arial" w:hAnsi="Arial" w:cs="Arial"/>
          <w:sz w:val="24"/>
          <w:szCs w:val="24"/>
          <w:lang w:val="uk-UA"/>
        </w:rPr>
        <w:t>За р</w:t>
      </w:r>
      <w:r>
        <w:rPr>
          <w:rFonts w:ascii="Arial" w:hAnsi="Arial" w:cs="Arial"/>
          <w:sz w:val="24"/>
          <w:szCs w:val="24"/>
        </w:rPr>
        <w:t>ед. Піча В.М. – К.: «Заповіт»</w:t>
      </w:r>
      <w:r>
        <w:rPr>
          <w:rFonts w:ascii="Arial" w:hAnsi="Arial" w:cs="Arial"/>
          <w:sz w:val="24"/>
          <w:szCs w:val="24"/>
          <w:lang w:val="uk-UA"/>
        </w:rPr>
        <w:t xml:space="preserve">, </w:t>
      </w:r>
      <w:r>
        <w:rPr>
          <w:rFonts w:ascii="Arial" w:hAnsi="Arial" w:cs="Arial"/>
          <w:sz w:val="24"/>
          <w:szCs w:val="24"/>
        </w:rPr>
        <w:t>1996.</w:t>
      </w:r>
      <w:r>
        <w:rPr>
          <w:rFonts w:ascii="Arial" w:hAnsi="Arial" w:cs="Arial"/>
          <w:sz w:val="24"/>
          <w:szCs w:val="24"/>
          <w:lang w:val="uk-UA"/>
        </w:rPr>
        <w:t xml:space="preserve"> –</w:t>
      </w:r>
      <w:r>
        <w:rPr>
          <w:rFonts w:ascii="Arial" w:hAnsi="Arial" w:cs="Arial"/>
          <w:sz w:val="24"/>
          <w:szCs w:val="24"/>
        </w:rPr>
        <w:t xml:space="preserve"> 344</w:t>
      </w:r>
      <w:r>
        <w:rPr>
          <w:rFonts w:ascii="Arial" w:hAnsi="Arial" w:cs="Arial"/>
          <w:sz w:val="24"/>
          <w:szCs w:val="24"/>
          <w:lang w:val="uk-UA"/>
        </w:rPr>
        <w:t xml:space="preserve"> </w:t>
      </w:r>
      <w:r>
        <w:rPr>
          <w:rFonts w:ascii="Arial" w:hAnsi="Arial" w:cs="Arial"/>
          <w:sz w:val="24"/>
          <w:szCs w:val="24"/>
        </w:rPr>
        <w:t>с.</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rPr>
        <w:t xml:space="preserve">Ґіденс Е. Соціологія. </w:t>
      </w:r>
      <w:r>
        <w:rPr>
          <w:rFonts w:ascii="Arial" w:hAnsi="Arial" w:cs="Arial"/>
          <w:sz w:val="24"/>
          <w:szCs w:val="24"/>
          <w:lang w:val="uk-UA"/>
        </w:rPr>
        <w:t xml:space="preserve"> – </w:t>
      </w:r>
      <w:r>
        <w:rPr>
          <w:rFonts w:ascii="Arial" w:hAnsi="Arial" w:cs="Arial"/>
          <w:sz w:val="24"/>
          <w:szCs w:val="24"/>
        </w:rPr>
        <w:t>К.</w:t>
      </w:r>
      <w:r>
        <w:rPr>
          <w:rFonts w:ascii="Arial" w:hAnsi="Arial" w:cs="Arial"/>
          <w:sz w:val="24"/>
          <w:szCs w:val="24"/>
          <w:lang w:val="uk-UA"/>
        </w:rPr>
        <w:t>:</w:t>
      </w:r>
      <w:r>
        <w:rPr>
          <w:rFonts w:ascii="Arial" w:hAnsi="Arial" w:cs="Arial"/>
          <w:sz w:val="24"/>
          <w:szCs w:val="24"/>
        </w:rPr>
        <w:t xml:space="preserve"> «Основи»</w:t>
      </w:r>
      <w:r>
        <w:rPr>
          <w:rFonts w:ascii="Arial" w:hAnsi="Arial" w:cs="Arial"/>
          <w:sz w:val="24"/>
          <w:szCs w:val="24"/>
          <w:lang w:val="uk-UA"/>
        </w:rPr>
        <w:t>,</w:t>
      </w:r>
      <w:r>
        <w:rPr>
          <w:rFonts w:ascii="Arial" w:hAnsi="Arial" w:cs="Arial"/>
          <w:sz w:val="24"/>
          <w:szCs w:val="24"/>
        </w:rPr>
        <w:t xml:space="preserve"> 1999. </w:t>
      </w:r>
      <w:r>
        <w:rPr>
          <w:rFonts w:ascii="Arial" w:hAnsi="Arial" w:cs="Arial"/>
          <w:sz w:val="24"/>
          <w:szCs w:val="24"/>
          <w:lang w:val="uk-UA"/>
        </w:rPr>
        <w:t xml:space="preserve">– </w:t>
      </w:r>
      <w:r>
        <w:rPr>
          <w:rFonts w:ascii="Arial" w:hAnsi="Arial" w:cs="Arial"/>
          <w:sz w:val="24"/>
          <w:szCs w:val="24"/>
        </w:rPr>
        <w:t>726 с.</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rPr>
        <w:t xml:space="preserve">Смелзер Н. Соціологія. </w:t>
      </w:r>
      <w:r>
        <w:rPr>
          <w:rFonts w:ascii="Arial" w:hAnsi="Arial" w:cs="Arial"/>
          <w:sz w:val="24"/>
          <w:szCs w:val="24"/>
          <w:lang w:val="uk-UA"/>
        </w:rPr>
        <w:t xml:space="preserve"> – </w:t>
      </w:r>
      <w:r>
        <w:rPr>
          <w:rFonts w:ascii="Arial" w:hAnsi="Arial" w:cs="Arial"/>
          <w:sz w:val="24"/>
          <w:szCs w:val="24"/>
        </w:rPr>
        <w:t>М.: «Фенікс»</w:t>
      </w:r>
      <w:r>
        <w:rPr>
          <w:rFonts w:ascii="Arial" w:hAnsi="Arial" w:cs="Arial"/>
          <w:sz w:val="24"/>
          <w:szCs w:val="24"/>
          <w:lang w:val="uk-UA"/>
        </w:rPr>
        <w:t>,</w:t>
      </w:r>
      <w:r>
        <w:rPr>
          <w:rFonts w:ascii="Arial" w:hAnsi="Arial" w:cs="Arial"/>
          <w:sz w:val="24"/>
          <w:szCs w:val="24"/>
        </w:rPr>
        <w:t xml:space="preserve"> 1994</w:t>
      </w:r>
      <w:r>
        <w:rPr>
          <w:rFonts w:ascii="Arial" w:hAnsi="Arial" w:cs="Arial"/>
          <w:sz w:val="24"/>
          <w:szCs w:val="24"/>
          <w:lang w:val="uk-UA"/>
        </w:rPr>
        <w:t xml:space="preserve"> – </w:t>
      </w:r>
      <w:r>
        <w:rPr>
          <w:rFonts w:ascii="Arial" w:hAnsi="Arial" w:cs="Arial"/>
          <w:sz w:val="24"/>
          <w:szCs w:val="24"/>
        </w:rPr>
        <w:t xml:space="preserve"> 688</w:t>
      </w:r>
      <w:r>
        <w:rPr>
          <w:rFonts w:ascii="Arial" w:hAnsi="Arial" w:cs="Arial"/>
          <w:sz w:val="24"/>
          <w:szCs w:val="24"/>
          <w:lang w:val="uk-UA"/>
        </w:rPr>
        <w:t xml:space="preserve"> </w:t>
      </w:r>
      <w:r>
        <w:rPr>
          <w:rFonts w:ascii="Arial" w:hAnsi="Arial" w:cs="Arial"/>
          <w:sz w:val="24"/>
          <w:szCs w:val="24"/>
        </w:rPr>
        <w:t>с.</w:t>
      </w:r>
    </w:p>
    <w:p w:rsidR="005671BF" w:rsidRDefault="005671BF" w:rsidP="005671BF">
      <w:pPr>
        <w:numPr>
          <w:ilvl w:val="0"/>
          <w:numId w:val="3"/>
        </w:numPr>
        <w:spacing w:after="0" w:line="240" w:lineRule="auto"/>
        <w:ind w:left="0" w:firstLine="284"/>
        <w:jc w:val="both"/>
        <w:rPr>
          <w:rFonts w:ascii="Arial" w:hAnsi="Arial" w:cs="Arial"/>
          <w:sz w:val="24"/>
          <w:szCs w:val="24"/>
        </w:rPr>
      </w:pPr>
      <w:r>
        <w:rPr>
          <w:rFonts w:ascii="Arial" w:hAnsi="Arial" w:cs="Arial"/>
          <w:sz w:val="24"/>
          <w:szCs w:val="24"/>
        </w:rPr>
        <w:t xml:space="preserve">Соціологія:короткий енциклопедичний словник. </w:t>
      </w:r>
      <w:r>
        <w:rPr>
          <w:rFonts w:ascii="Arial" w:hAnsi="Arial" w:cs="Arial"/>
          <w:sz w:val="24"/>
          <w:szCs w:val="24"/>
          <w:lang w:val="uk-UA"/>
        </w:rPr>
        <w:t xml:space="preserve">– </w:t>
      </w:r>
      <w:r>
        <w:rPr>
          <w:rFonts w:ascii="Arial" w:hAnsi="Arial" w:cs="Arial"/>
          <w:sz w:val="24"/>
          <w:szCs w:val="24"/>
        </w:rPr>
        <w:t>К.: «Український Центр духовної культури»</w:t>
      </w:r>
      <w:r>
        <w:rPr>
          <w:rFonts w:ascii="Arial" w:hAnsi="Arial" w:cs="Arial"/>
          <w:sz w:val="24"/>
          <w:szCs w:val="24"/>
          <w:lang w:val="uk-UA"/>
        </w:rPr>
        <w:t>,</w:t>
      </w:r>
      <w:r>
        <w:rPr>
          <w:rFonts w:ascii="Arial" w:hAnsi="Arial" w:cs="Arial"/>
          <w:sz w:val="24"/>
          <w:szCs w:val="24"/>
        </w:rPr>
        <w:t xml:space="preserve"> 1998.</w:t>
      </w:r>
      <w:r>
        <w:rPr>
          <w:rFonts w:ascii="Arial" w:hAnsi="Arial" w:cs="Arial"/>
          <w:sz w:val="24"/>
          <w:szCs w:val="24"/>
          <w:lang w:val="uk-UA"/>
        </w:rPr>
        <w:t xml:space="preserve"> – </w:t>
      </w:r>
      <w:r>
        <w:rPr>
          <w:rFonts w:ascii="Arial" w:hAnsi="Arial" w:cs="Arial"/>
          <w:sz w:val="24"/>
          <w:szCs w:val="24"/>
        </w:rPr>
        <w:t>736</w:t>
      </w:r>
      <w:r>
        <w:rPr>
          <w:rFonts w:ascii="Arial" w:hAnsi="Arial" w:cs="Arial"/>
          <w:sz w:val="24"/>
          <w:szCs w:val="24"/>
          <w:lang w:val="uk-UA"/>
        </w:rPr>
        <w:t xml:space="preserve"> </w:t>
      </w:r>
      <w:r>
        <w:rPr>
          <w:rFonts w:ascii="Arial" w:hAnsi="Arial" w:cs="Arial"/>
          <w:sz w:val="24"/>
          <w:szCs w:val="24"/>
        </w:rPr>
        <w:t xml:space="preserve">с. </w:t>
      </w:r>
    </w:p>
    <w:p w:rsidR="005671BF" w:rsidRDefault="005671BF" w:rsidP="005671BF">
      <w:pPr>
        <w:spacing w:after="0" w:line="240" w:lineRule="auto"/>
        <w:rPr>
          <w:rFonts w:ascii="Arial" w:hAnsi="Arial" w:cs="Arial"/>
          <w:sz w:val="24"/>
          <w:szCs w:val="24"/>
        </w:rPr>
      </w:pPr>
      <w:r>
        <w:rPr>
          <w:rFonts w:ascii="Arial" w:hAnsi="Arial" w:cs="Arial"/>
          <w:sz w:val="24"/>
          <w:szCs w:val="24"/>
        </w:rPr>
        <w:t xml:space="preserve">             </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12. Forms and methods of studying</w:t>
      </w:r>
      <w:r>
        <w:rPr>
          <w:rFonts w:ascii="Arial" w:hAnsi="Arial" w:cs="Arial"/>
          <w:sz w:val="24"/>
          <w:szCs w:val="24"/>
          <w:lang w:val="en-US"/>
        </w:rPr>
        <w:t>: lectures, practical lessons, individual work.</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13. Methods and criteria of gradation</w:t>
      </w:r>
      <w:r>
        <w:rPr>
          <w:rFonts w:ascii="Arial" w:hAnsi="Arial" w:cs="Arial"/>
          <w:sz w:val="24"/>
          <w:szCs w:val="24"/>
          <w:lang w:val="en-US"/>
        </w:rPr>
        <w:t>:</w:t>
      </w:r>
    </w:p>
    <w:p w:rsidR="005671BF" w:rsidRDefault="005671BF" w:rsidP="005671BF">
      <w:pPr>
        <w:numPr>
          <w:ilvl w:val="0"/>
          <w:numId w:val="4"/>
        </w:numPr>
        <w:spacing w:after="0" w:line="240" w:lineRule="auto"/>
        <w:rPr>
          <w:rFonts w:ascii="Arial" w:hAnsi="Arial" w:cs="Arial"/>
          <w:sz w:val="24"/>
          <w:szCs w:val="24"/>
          <w:lang w:val="en-US"/>
        </w:rPr>
      </w:pPr>
      <w:r>
        <w:rPr>
          <w:rFonts w:ascii="Arial" w:hAnsi="Arial" w:cs="Arial"/>
          <w:sz w:val="24"/>
          <w:szCs w:val="24"/>
          <w:lang w:val="en-US"/>
        </w:rPr>
        <w:t>Current control ( 80 % ), oral questioning  ( 60 % ), creative papers ( 20 % )</w:t>
      </w:r>
    </w:p>
    <w:p w:rsidR="005671BF" w:rsidRDefault="005671BF" w:rsidP="005671BF">
      <w:pPr>
        <w:numPr>
          <w:ilvl w:val="0"/>
          <w:numId w:val="4"/>
        </w:numPr>
        <w:spacing w:after="0" w:line="240" w:lineRule="auto"/>
        <w:rPr>
          <w:rFonts w:ascii="Arial" w:hAnsi="Arial" w:cs="Arial"/>
          <w:sz w:val="24"/>
          <w:szCs w:val="24"/>
          <w:lang w:val="en-US"/>
        </w:rPr>
      </w:pPr>
      <w:r>
        <w:rPr>
          <w:rFonts w:ascii="Arial" w:hAnsi="Arial" w:cs="Arial"/>
          <w:sz w:val="24"/>
          <w:szCs w:val="24"/>
          <w:lang w:val="en-US"/>
        </w:rPr>
        <w:t>Final control ( 20 % ), the credit test.</w:t>
      </w:r>
    </w:p>
    <w:p w:rsidR="005671BF" w:rsidRDefault="005671BF" w:rsidP="005671BF">
      <w:pPr>
        <w:spacing w:after="0" w:line="240" w:lineRule="auto"/>
        <w:rPr>
          <w:rFonts w:ascii="Arial" w:hAnsi="Arial" w:cs="Arial"/>
          <w:sz w:val="24"/>
          <w:szCs w:val="24"/>
          <w:lang w:val="en-US"/>
        </w:rPr>
      </w:pPr>
      <w:r>
        <w:rPr>
          <w:rFonts w:ascii="Arial" w:hAnsi="Arial" w:cs="Arial"/>
          <w:b/>
          <w:sz w:val="24"/>
          <w:szCs w:val="24"/>
          <w:lang w:val="en-US"/>
        </w:rPr>
        <w:t>14. The language of studying</w:t>
      </w:r>
      <w:r>
        <w:rPr>
          <w:rFonts w:ascii="Arial" w:hAnsi="Arial" w:cs="Arial"/>
          <w:sz w:val="24"/>
          <w:szCs w:val="24"/>
          <w:lang w:val="en-US"/>
        </w:rPr>
        <w:t>: Ukrainian</w:t>
      </w:r>
    </w:p>
    <w:p w:rsidR="005671BF" w:rsidRPr="005671BF" w:rsidRDefault="005671BF">
      <w:pPr>
        <w:rPr>
          <w:lang w:val="en-US"/>
        </w:rPr>
      </w:pPr>
    </w:p>
    <w:sectPr w:rsidR="005671BF" w:rsidRPr="005671BF" w:rsidSect="0069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F3C"/>
    <w:multiLevelType w:val="hybridMultilevel"/>
    <w:tmpl w:val="94FE6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F7875B8"/>
    <w:multiLevelType w:val="hybridMultilevel"/>
    <w:tmpl w:val="2BF24334"/>
    <w:lvl w:ilvl="0" w:tplc="883E1AB2">
      <w:start w:val="1"/>
      <w:numFmt w:val="decimal"/>
      <w:lvlText w:val="%1."/>
      <w:lvlJc w:val="left"/>
      <w:pPr>
        <w:tabs>
          <w:tab w:val="num" w:pos="720"/>
        </w:tabs>
        <w:ind w:left="720" w:hanging="360"/>
      </w:pPr>
      <w:rPr>
        <w:rFonts w:hint="default"/>
        <w:b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FELayout/>
  </w:compat>
  <w:rsids>
    <w:rsidRoot w:val="001712B7"/>
    <w:rsid w:val="0012226E"/>
    <w:rsid w:val="001712B7"/>
    <w:rsid w:val="002B72A9"/>
    <w:rsid w:val="003F1137"/>
    <w:rsid w:val="004D763A"/>
    <w:rsid w:val="00531AC5"/>
    <w:rsid w:val="005671BF"/>
    <w:rsid w:val="005F406E"/>
    <w:rsid w:val="00617A67"/>
    <w:rsid w:val="006611F0"/>
    <w:rsid w:val="00686955"/>
    <w:rsid w:val="0069343C"/>
    <w:rsid w:val="007E29A3"/>
    <w:rsid w:val="008A05FE"/>
    <w:rsid w:val="008B54F6"/>
    <w:rsid w:val="008E20ED"/>
    <w:rsid w:val="00963B58"/>
    <w:rsid w:val="00CD49FB"/>
    <w:rsid w:val="00D344F8"/>
    <w:rsid w:val="00F4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1712B7"/>
    <w:rPr>
      <w:rFonts w:ascii="Times New Roman" w:hAnsi="Times New Roman" w:cs="Times New Roman"/>
      <w:b/>
      <w:bCs/>
      <w:sz w:val="22"/>
      <w:szCs w:val="22"/>
    </w:rPr>
  </w:style>
  <w:style w:type="paragraph" w:styleId="a3">
    <w:name w:val="List Paragraph"/>
    <w:basedOn w:val="a"/>
    <w:uiPriority w:val="34"/>
    <w:qFormat/>
    <w:rsid w:val="00963B58"/>
    <w:pPr>
      <w:ind w:left="720"/>
      <w:contextualSpacing/>
    </w:pPr>
  </w:style>
</w:styles>
</file>

<file path=word/webSettings.xml><?xml version="1.0" encoding="utf-8"?>
<w:webSettings xmlns:r="http://schemas.openxmlformats.org/officeDocument/2006/relationships" xmlns:w="http://schemas.openxmlformats.org/wordprocessingml/2006/main">
  <w:divs>
    <w:div w:id="655961600">
      <w:bodyDiv w:val="1"/>
      <w:marLeft w:val="0"/>
      <w:marRight w:val="0"/>
      <w:marTop w:val="0"/>
      <w:marBottom w:val="0"/>
      <w:divBdr>
        <w:top w:val="none" w:sz="0" w:space="0" w:color="auto"/>
        <w:left w:val="none" w:sz="0" w:space="0" w:color="auto"/>
        <w:bottom w:val="none" w:sz="0" w:space="0" w:color="auto"/>
        <w:right w:val="none" w:sz="0" w:space="0" w:color="auto"/>
      </w:divBdr>
    </w:div>
    <w:div w:id="1394086885">
      <w:bodyDiv w:val="1"/>
      <w:marLeft w:val="0"/>
      <w:marRight w:val="0"/>
      <w:marTop w:val="0"/>
      <w:marBottom w:val="0"/>
      <w:divBdr>
        <w:top w:val="none" w:sz="0" w:space="0" w:color="auto"/>
        <w:left w:val="none" w:sz="0" w:space="0" w:color="auto"/>
        <w:bottom w:val="none" w:sz="0" w:space="0" w:color="auto"/>
        <w:right w:val="none" w:sz="0" w:space="0" w:color="auto"/>
      </w:divBdr>
    </w:div>
    <w:div w:id="15825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2736</Characters>
  <Application>Microsoft Office Word</Application>
  <DocSecurity>0</DocSecurity>
  <Lines>22</Lines>
  <Paragraphs>6</Paragraphs>
  <ScaleCrop>false</ScaleCrop>
  <Company>home</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студент</cp:lastModifiedBy>
  <cp:revision>14</cp:revision>
  <dcterms:created xsi:type="dcterms:W3CDTF">2011-01-17T09:16:00Z</dcterms:created>
  <dcterms:modified xsi:type="dcterms:W3CDTF">2001-12-31T22:13:00Z</dcterms:modified>
</cp:coreProperties>
</file>